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0F" w:rsidRDefault="00037FE3" w:rsidP="009B54CA">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EA63F4" w:rsidRPr="004775B2">
        <w:rPr>
          <w:b/>
          <w:lang w:eastAsia="zh-CN"/>
        </w:rPr>
        <w:t xml:space="preserve">3GPP </w:t>
      </w:r>
      <w:r w:rsidR="00EA63F4" w:rsidRPr="004775B2">
        <w:rPr>
          <w:b/>
        </w:rPr>
        <w:t>TSG RAN WG1 Meeting #</w:t>
      </w:r>
      <w:r w:rsidR="009B1237">
        <w:rPr>
          <w:rFonts w:hint="eastAsia"/>
          <w:b/>
          <w:lang w:eastAsia="zh-CN"/>
        </w:rPr>
        <w:t>8</w:t>
      </w:r>
      <w:r w:rsidR="0029427F">
        <w:rPr>
          <w:rFonts w:hint="eastAsia"/>
          <w:b/>
          <w:lang w:eastAsia="zh-CN"/>
        </w:rPr>
        <w:t>2</w:t>
      </w:r>
      <w:r w:rsidR="00EA63F4" w:rsidRPr="004775B2">
        <w:rPr>
          <w:b/>
          <w:lang w:eastAsia="zh-CN"/>
        </w:rPr>
        <w:tab/>
      </w:r>
      <w:r w:rsidR="009B1237" w:rsidRPr="00695769">
        <w:rPr>
          <w:b/>
          <w:lang w:eastAsia="zh-CN"/>
        </w:rPr>
        <w:t>R1-1</w:t>
      </w:r>
      <w:r w:rsidR="009B1237" w:rsidRPr="00695769">
        <w:rPr>
          <w:rFonts w:hint="eastAsia"/>
          <w:b/>
          <w:lang w:eastAsia="zh-CN"/>
        </w:rPr>
        <w:t>5</w:t>
      </w:r>
      <w:r w:rsidR="00D21A7C">
        <w:rPr>
          <w:b/>
          <w:lang w:eastAsia="zh-CN"/>
        </w:rPr>
        <w:t>4596</w:t>
      </w:r>
    </w:p>
    <w:p w:rsidR="009B54CA" w:rsidRPr="003B4044" w:rsidRDefault="0029427F" w:rsidP="004775B2">
      <w:pPr>
        <w:jc w:val="left"/>
        <w:rPr>
          <w:b/>
          <w:lang w:eastAsia="zh-CN"/>
        </w:rPr>
      </w:pPr>
      <w:r w:rsidRPr="0029427F">
        <w:rPr>
          <w:rFonts w:hint="eastAsia"/>
          <w:b/>
          <w:lang w:eastAsia="zh-CN"/>
        </w:rPr>
        <w:t>Beijing</w:t>
      </w:r>
      <w:r w:rsidRPr="0029427F">
        <w:rPr>
          <w:b/>
          <w:lang w:eastAsia="zh-CN"/>
        </w:rPr>
        <w:t xml:space="preserve">, </w:t>
      </w:r>
      <w:r w:rsidRPr="0029427F">
        <w:rPr>
          <w:rFonts w:hint="eastAsia"/>
          <w:b/>
          <w:lang w:eastAsia="zh-CN"/>
        </w:rPr>
        <w:t>China</w:t>
      </w:r>
      <w:r w:rsidRPr="0029427F">
        <w:rPr>
          <w:b/>
          <w:lang w:eastAsia="zh-CN"/>
        </w:rPr>
        <w:t>, 2</w:t>
      </w:r>
      <w:r w:rsidRPr="0029427F">
        <w:rPr>
          <w:rFonts w:hint="eastAsia"/>
          <w:b/>
          <w:lang w:eastAsia="zh-CN"/>
        </w:rPr>
        <w:t xml:space="preserve">4th </w:t>
      </w:r>
      <w:r w:rsidRPr="0029427F">
        <w:rPr>
          <w:b/>
          <w:lang w:eastAsia="zh-CN"/>
        </w:rPr>
        <w:t>- 2</w:t>
      </w:r>
      <w:r w:rsidRPr="0029427F">
        <w:rPr>
          <w:rFonts w:hint="eastAsia"/>
          <w:b/>
          <w:lang w:eastAsia="zh-CN"/>
        </w:rPr>
        <w:t>8th August</w:t>
      </w:r>
      <w:r w:rsidRPr="0029427F">
        <w:rPr>
          <w:b/>
          <w:lang w:eastAsia="zh-CN"/>
        </w:rPr>
        <w:t xml:space="preserve"> 2015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9B1237" w:rsidRPr="0029427F">
        <w:rPr>
          <w:b/>
          <w:lang w:val="sv-SE" w:eastAsia="zh-CN"/>
        </w:rPr>
        <w:t>7.2.3.1.1</w:t>
      </w:r>
    </w:p>
    <w:p w:rsidR="00EA63F4" w:rsidRPr="004775B2" w:rsidRDefault="00EA63F4" w:rsidP="004775B2">
      <w:pPr>
        <w:spacing w:after="60"/>
        <w:ind w:left="1555" w:hanging="1555"/>
        <w:jc w:val="left"/>
        <w:rPr>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b/>
          <w:lang w:eastAsia="zh-CN"/>
        </w:rPr>
      </w:pPr>
      <w:r w:rsidRPr="004775B2">
        <w:rPr>
          <w:b/>
        </w:rPr>
        <w:t>Title:</w:t>
      </w:r>
      <w:r w:rsidRPr="004775B2">
        <w:rPr>
          <w:b/>
        </w:rPr>
        <w:tab/>
      </w:r>
      <w:r w:rsidR="0029427F" w:rsidRPr="0029427F">
        <w:rPr>
          <w:b/>
        </w:rPr>
        <w:t>Discovery resource allocation schemes and performance of PC5 measurements</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lang w:eastAsia="zh-CN"/>
        </w:rPr>
      </w:pPr>
      <w:r w:rsidRPr="00B1191C">
        <w:t>Introduction</w:t>
      </w:r>
      <w:bookmarkEnd w:id="0"/>
      <w:bookmarkEnd w:id="1"/>
    </w:p>
    <w:p w:rsidR="005871DF" w:rsidRDefault="002318C7" w:rsidP="001C6AE7">
      <w:pPr>
        <w:rPr>
          <w:lang w:eastAsia="zh-CN"/>
        </w:rPr>
      </w:pPr>
      <w:r>
        <w:rPr>
          <w:rFonts w:hint="eastAsia"/>
          <w:lang w:eastAsia="zh-CN"/>
        </w:rPr>
        <w:t>In the RAN1#8</w:t>
      </w:r>
      <w:r w:rsidR="00083541">
        <w:rPr>
          <w:rFonts w:hint="eastAsia"/>
          <w:lang w:eastAsia="zh-CN"/>
        </w:rPr>
        <w:t>1</w:t>
      </w:r>
      <w:r>
        <w:rPr>
          <w:rFonts w:hint="eastAsia"/>
          <w:lang w:eastAsia="zh-CN"/>
        </w:rPr>
        <w:t xml:space="preserve"> meeting, the</w:t>
      </w:r>
      <w:r w:rsidR="00083541">
        <w:rPr>
          <w:rFonts w:hint="eastAsia"/>
          <w:lang w:eastAsia="zh-CN"/>
        </w:rPr>
        <w:t xml:space="preserve"> physical layer procedure for UE-to-Network relay discovery was discussed and the following working assumption was reached</w:t>
      </w:r>
      <w:r>
        <w:rPr>
          <w:rFonts w:hint="eastAsia"/>
          <w:lang w:eastAsia="zh-CN"/>
        </w:rPr>
        <w:t xml:space="preserve">. </w:t>
      </w:r>
    </w:p>
    <w:p w:rsidR="00083541" w:rsidRPr="00E46009" w:rsidRDefault="00083541" w:rsidP="00083541">
      <w:pPr>
        <w:rPr>
          <w:rFonts w:eastAsia="MS Mincho"/>
          <w:b/>
          <w:iCs/>
          <w:highlight w:val="darkYellow"/>
          <w:u w:val="single"/>
          <w:lang w:eastAsia="ja-JP"/>
        </w:rPr>
      </w:pPr>
      <w:r w:rsidRPr="00E46009">
        <w:rPr>
          <w:rFonts w:eastAsia="MS Mincho"/>
          <w:b/>
          <w:iCs/>
          <w:highlight w:val="darkYellow"/>
          <w:u w:val="single"/>
          <w:lang w:eastAsia="ja-JP"/>
        </w:rPr>
        <w:t>Working Assumption:</w:t>
      </w:r>
    </w:p>
    <w:p w:rsidR="00083541" w:rsidRPr="00083541" w:rsidRDefault="00083541" w:rsidP="00083541">
      <w:pPr>
        <w:numPr>
          <w:ilvl w:val="0"/>
          <w:numId w:val="46"/>
        </w:numPr>
        <w:autoSpaceDE/>
        <w:autoSpaceDN/>
        <w:adjustRightInd/>
        <w:snapToGrid/>
        <w:spacing w:after="0"/>
        <w:jc w:val="left"/>
        <w:rPr>
          <w:rFonts w:eastAsia="MS Mincho"/>
          <w:i/>
          <w:iCs/>
          <w:lang w:eastAsia="ja-JP"/>
        </w:rPr>
      </w:pPr>
      <w:r w:rsidRPr="00083541">
        <w:rPr>
          <w:rFonts w:eastAsia="MS Mincho"/>
          <w:i/>
          <w:iCs/>
          <w:lang w:eastAsia="ja-JP"/>
        </w:rPr>
        <w:t xml:space="preserve">At least if PSDCH is used for Relay discovery </w:t>
      </w:r>
    </w:p>
    <w:p w:rsidR="00083541" w:rsidRPr="00083541" w:rsidRDefault="00083541" w:rsidP="00083541">
      <w:pPr>
        <w:numPr>
          <w:ilvl w:val="1"/>
          <w:numId w:val="46"/>
        </w:numPr>
        <w:autoSpaceDE/>
        <w:autoSpaceDN/>
        <w:adjustRightInd/>
        <w:snapToGrid/>
        <w:spacing w:after="0"/>
        <w:jc w:val="left"/>
        <w:rPr>
          <w:rFonts w:eastAsia="MS Mincho"/>
          <w:i/>
          <w:iCs/>
          <w:lang w:eastAsia="ja-JP"/>
        </w:rPr>
      </w:pPr>
      <w:r w:rsidRPr="00083541">
        <w:rPr>
          <w:rFonts w:eastAsia="MS Mincho"/>
          <w:i/>
          <w:iCs/>
          <w:lang w:eastAsia="ja-JP"/>
        </w:rPr>
        <w:t>A UE (i.e. at least the remote UE, FFS in RAN2 whether it can also be the Relay UE) can perform measurements for PC5 link quality between Relay UE and remote UE using DMRS of PSDCH transmission, only on resources on which the CRC passes.</w:t>
      </w:r>
    </w:p>
    <w:p w:rsidR="00083541" w:rsidRPr="00083541" w:rsidRDefault="00083541" w:rsidP="00083541">
      <w:pPr>
        <w:numPr>
          <w:ilvl w:val="2"/>
          <w:numId w:val="46"/>
        </w:numPr>
        <w:autoSpaceDE/>
        <w:autoSpaceDN/>
        <w:adjustRightInd/>
        <w:snapToGrid/>
        <w:spacing w:after="0"/>
        <w:jc w:val="left"/>
        <w:rPr>
          <w:rFonts w:eastAsia="MS Mincho"/>
          <w:i/>
          <w:iCs/>
          <w:lang w:eastAsia="ja-JP"/>
        </w:rPr>
      </w:pPr>
      <w:r w:rsidRPr="00083541">
        <w:rPr>
          <w:rFonts w:eastAsia="MS Mincho"/>
          <w:i/>
          <w:iCs/>
          <w:lang w:eastAsia="ja-JP"/>
        </w:rPr>
        <w:t>At least RSRP measurement for PC5 link quality is specified</w:t>
      </w:r>
    </w:p>
    <w:p w:rsidR="00083541" w:rsidRPr="00083541" w:rsidRDefault="00083541" w:rsidP="00083541">
      <w:pPr>
        <w:numPr>
          <w:ilvl w:val="3"/>
          <w:numId w:val="46"/>
        </w:numPr>
        <w:autoSpaceDE/>
        <w:autoSpaceDN/>
        <w:adjustRightInd/>
        <w:snapToGrid/>
        <w:spacing w:after="0"/>
        <w:jc w:val="left"/>
        <w:rPr>
          <w:rFonts w:eastAsia="MS Mincho"/>
          <w:i/>
          <w:iCs/>
          <w:lang w:eastAsia="ja-JP"/>
        </w:rPr>
      </w:pPr>
      <w:r w:rsidRPr="00083541">
        <w:rPr>
          <w:rFonts w:eastAsia="MS Mincho"/>
          <w:i/>
          <w:iCs/>
          <w:lang w:eastAsia="ja-JP"/>
        </w:rPr>
        <w:t xml:space="preserve">RAN1 assumes that any RSRP filtering only takes place across resources with the same decoded ID </w:t>
      </w:r>
    </w:p>
    <w:p w:rsidR="00083541" w:rsidRPr="00083541" w:rsidRDefault="00083541" w:rsidP="00083541">
      <w:pPr>
        <w:numPr>
          <w:ilvl w:val="2"/>
          <w:numId w:val="46"/>
        </w:numPr>
        <w:autoSpaceDE/>
        <w:autoSpaceDN/>
        <w:adjustRightInd/>
        <w:snapToGrid/>
        <w:spacing w:after="0"/>
        <w:jc w:val="left"/>
        <w:rPr>
          <w:rFonts w:eastAsia="MS Mincho"/>
          <w:i/>
          <w:iCs/>
          <w:lang w:eastAsia="ja-JP"/>
        </w:rPr>
      </w:pPr>
      <w:r w:rsidRPr="00083541">
        <w:rPr>
          <w:rFonts w:eastAsia="MS Mincho"/>
          <w:i/>
          <w:iCs/>
          <w:lang w:eastAsia="ja-JP"/>
        </w:rPr>
        <w:t>FFS if RSRQ or other link quality measurement(s) is to be specified for PC5 link quality</w:t>
      </w:r>
    </w:p>
    <w:p w:rsidR="00083541" w:rsidRPr="00083541" w:rsidRDefault="00083541" w:rsidP="00083541">
      <w:pPr>
        <w:numPr>
          <w:ilvl w:val="2"/>
          <w:numId w:val="46"/>
        </w:numPr>
        <w:autoSpaceDE/>
        <w:autoSpaceDN/>
        <w:adjustRightInd/>
        <w:snapToGrid/>
        <w:spacing w:after="0"/>
        <w:jc w:val="left"/>
        <w:rPr>
          <w:rFonts w:eastAsia="MS Mincho"/>
          <w:i/>
          <w:iCs/>
          <w:lang w:eastAsia="ja-JP"/>
        </w:rPr>
      </w:pPr>
      <w:r w:rsidRPr="00083541">
        <w:rPr>
          <w:rFonts w:eastAsia="MS Mincho"/>
          <w:i/>
          <w:iCs/>
          <w:lang w:eastAsia="ja-JP"/>
        </w:rPr>
        <w:t xml:space="preserve">FFS what constraints (if any) are specified on power offset between  PSDCH and PSSCH from a given Relay </w:t>
      </w:r>
    </w:p>
    <w:p w:rsidR="002318C7" w:rsidRPr="00083541" w:rsidRDefault="00083541" w:rsidP="00083541">
      <w:pPr>
        <w:numPr>
          <w:ilvl w:val="0"/>
          <w:numId w:val="46"/>
        </w:numPr>
        <w:autoSpaceDE/>
        <w:autoSpaceDN/>
        <w:adjustRightInd/>
        <w:snapToGrid/>
        <w:spacing w:after="0"/>
        <w:jc w:val="left"/>
        <w:rPr>
          <w:rFonts w:eastAsia="MS Mincho"/>
          <w:iCs/>
          <w:lang w:eastAsia="ja-JP"/>
        </w:rPr>
      </w:pPr>
      <w:r w:rsidRPr="00083541">
        <w:rPr>
          <w:rFonts w:eastAsia="MS Mincho"/>
          <w:i/>
          <w:iCs/>
          <w:lang w:eastAsia="ja-JP"/>
        </w:rPr>
        <w:t>If PSDCH is not used for Relay discovery, details are FFS</w:t>
      </w:r>
      <w:r w:rsidRPr="00E756D4">
        <w:rPr>
          <w:rFonts w:hint="eastAsia"/>
          <w:i/>
          <w:iCs/>
          <w:lang w:eastAsia="zh-CN"/>
        </w:rPr>
        <w:t>.</w:t>
      </w:r>
    </w:p>
    <w:p w:rsidR="00083541" w:rsidRPr="00E756D4" w:rsidRDefault="00083541" w:rsidP="00083541">
      <w:pPr>
        <w:autoSpaceDE/>
        <w:autoSpaceDN/>
        <w:adjustRightInd/>
        <w:snapToGrid/>
        <w:spacing w:after="0"/>
        <w:jc w:val="left"/>
        <w:rPr>
          <w:iCs/>
          <w:lang w:eastAsia="zh-CN"/>
        </w:rPr>
      </w:pPr>
    </w:p>
    <w:p w:rsidR="00C07F4B" w:rsidRDefault="00986101" w:rsidP="009F4A2B">
      <w:pPr>
        <w:rPr>
          <w:lang w:eastAsia="zh-CN"/>
        </w:rPr>
      </w:pPr>
      <w:r>
        <w:rPr>
          <w:rFonts w:hint="eastAsia"/>
          <w:lang w:eastAsia="zh-CN"/>
        </w:rPr>
        <w:t xml:space="preserve">This paper discusses </w:t>
      </w:r>
      <w:r w:rsidR="00E97750">
        <w:rPr>
          <w:rFonts w:hint="eastAsia"/>
          <w:lang w:eastAsia="zh-CN"/>
        </w:rPr>
        <w:t xml:space="preserve">the PC5 link quality measurements, focusing on the relay discovery resource configuration for tradeoff of link quality measurement </w:t>
      </w:r>
      <w:r w:rsidR="00E97750">
        <w:rPr>
          <w:lang w:eastAsia="zh-CN"/>
        </w:rPr>
        <w:t>accuracy</w:t>
      </w:r>
      <w:r w:rsidR="00E97750">
        <w:rPr>
          <w:rFonts w:hint="eastAsia"/>
          <w:lang w:eastAsia="zh-CN"/>
        </w:rPr>
        <w:t xml:space="preserve"> and latency. </w:t>
      </w:r>
    </w:p>
    <w:p w:rsidR="00BD561F" w:rsidRDefault="00E97750" w:rsidP="00BD561F">
      <w:pPr>
        <w:pStyle w:val="Heading1"/>
        <w:rPr>
          <w:lang w:eastAsia="zh-CN"/>
        </w:rPr>
      </w:pPr>
      <w:r>
        <w:rPr>
          <w:rFonts w:hint="eastAsia"/>
          <w:lang w:eastAsia="zh-CN"/>
        </w:rPr>
        <w:t>PC5 link quality measurements</w:t>
      </w:r>
    </w:p>
    <w:p w:rsidR="005C48DC" w:rsidRDefault="005C48DC" w:rsidP="00E97750">
      <w:pPr>
        <w:rPr>
          <w:u w:val="single"/>
          <w:lang w:eastAsia="zh-CN"/>
        </w:rPr>
      </w:pPr>
      <w:r>
        <w:rPr>
          <w:rFonts w:hint="eastAsia"/>
          <w:u w:val="single"/>
          <w:lang w:eastAsia="zh-CN"/>
        </w:rPr>
        <w:t>Is PC5 RSRQ needed?</w:t>
      </w:r>
    </w:p>
    <w:p w:rsidR="00D21A7C" w:rsidRPr="00B32305" w:rsidRDefault="00D21A7C" w:rsidP="00D21A7C">
      <w:pPr>
        <w:rPr>
          <w:lang w:eastAsia="zh-CN"/>
        </w:rPr>
      </w:pPr>
      <w:r w:rsidRPr="005C48DC">
        <w:rPr>
          <w:rFonts w:hint="eastAsia"/>
          <w:lang w:eastAsia="zh-CN"/>
        </w:rPr>
        <w:t>A</w:t>
      </w:r>
      <w:r>
        <w:rPr>
          <w:rFonts w:hint="eastAsia"/>
          <w:lang w:eastAsia="zh-CN"/>
        </w:rPr>
        <w:t xml:space="preserve">s </w:t>
      </w:r>
      <w:r>
        <w:rPr>
          <w:lang w:val="en-GB" w:eastAsia="zh-CN"/>
        </w:rPr>
        <w:t>per</w:t>
      </w:r>
      <w:r>
        <w:rPr>
          <w:rFonts w:hint="eastAsia"/>
          <w:lang w:eastAsia="zh-CN"/>
        </w:rPr>
        <w:t xml:space="preserve"> the working assumption of </w:t>
      </w:r>
      <w:r>
        <w:rPr>
          <w:lang w:val="en-GB" w:eastAsia="zh-CN"/>
        </w:rPr>
        <w:t xml:space="preserve">the </w:t>
      </w:r>
      <w:r>
        <w:rPr>
          <w:rFonts w:hint="eastAsia"/>
          <w:lang w:eastAsia="zh-CN"/>
        </w:rPr>
        <w:t>last meeting, at least RSRP measurement for PC5 link quality is specified, which is based on the DMRS of the successful</w:t>
      </w:r>
      <w:proofErr w:type="spellStart"/>
      <w:r>
        <w:rPr>
          <w:lang w:val="en-GB" w:eastAsia="zh-CN"/>
        </w:rPr>
        <w:t>ly</w:t>
      </w:r>
      <w:proofErr w:type="spellEnd"/>
      <w:r>
        <w:rPr>
          <w:rFonts w:hint="eastAsia"/>
          <w:lang w:eastAsia="zh-CN"/>
        </w:rPr>
        <w:t xml:space="preserve"> received PSDCH (CRC passes). Whether </w:t>
      </w:r>
      <w:r>
        <w:rPr>
          <w:lang w:val="en-GB" w:eastAsia="zh-CN"/>
        </w:rPr>
        <w:t>an</w:t>
      </w:r>
      <w:r>
        <w:rPr>
          <w:rFonts w:hint="eastAsia"/>
          <w:lang w:eastAsia="zh-CN"/>
        </w:rPr>
        <w:t xml:space="preserve"> RSRQ measurement for PC5 link quality is </w:t>
      </w:r>
      <w:r>
        <w:rPr>
          <w:lang w:val="en-GB" w:eastAsia="zh-CN"/>
        </w:rPr>
        <w:t>necessary</w:t>
      </w:r>
      <w:r>
        <w:rPr>
          <w:rFonts w:hint="eastAsia"/>
          <w:lang w:eastAsia="zh-CN"/>
        </w:rPr>
        <w:t xml:space="preserve"> </w:t>
      </w:r>
      <w:r>
        <w:rPr>
          <w:lang w:val="en-GB" w:eastAsia="zh-CN"/>
        </w:rPr>
        <w:t>needs to</w:t>
      </w:r>
      <w:r>
        <w:rPr>
          <w:rFonts w:hint="eastAsia"/>
          <w:lang w:eastAsia="zh-CN"/>
        </w:rPr>
        <w:t xml:space="preserve"> be considered. </w:t>
      </w:r>
      <w:r>
        <w:rPr>
          <w:lang w:val="en-GB" w:eastAsia="zh-CN"/>
        </w:rPr>
        <w:t>T</w:t>
      </w:r>
      <w:r>
        <w:rPr>
          <w:rFonts w:hint="eastAsia"/>
          <w:lang w:eastAsia="zh-CN"/>
        </w:rPr>
        <w:t>he PC5 link quality measurement for PSDCH is for relay selection and reselection</w:t>
      </w:r>
      <w:r>
        <w:rPr>
          <w:lang w:val="en-GB" w:eastAsia="zh-CN"/>
        </w:rPr>
        <w:t>,</w:t>
      </w:r>
      <w:r>
        <w:rPr>
          <w:rFonts w:hint="eastAsia"/>
          <w:lang w:eastAsia="zh-CN"/>
        </w:rPr>
        <w:t xml:space="preserve"> which is the first step of the UE-to-Network relay operation and is followed by the data traffic relaying through PSSCH. In general, the time interval between relay discovery with PSDCH and data relaying with PSSCH </w:t>
      </w:r>
      <w:r>
        <w:rPr>
          <w:lang w:val="en-GB" w:eastAsia="zh-CN"/>
        </w:rPr>
        <w:t>may be</w:t>
      </w:r>
      <w:r>
        <w:rPr>
          <w:rFonts w:hint="eastAsia"/>
          <w:lang w:eastAsia="zh-CN"/>
        </w:rPr>
        <w:t xml:space="preserve"> relatively large (due to the required procedures for connection setup between remote UE and relay UE and between relay UE and core network), and more importantly, the interference situation over the PSDCH resource pool may be quite different from that over the PSSCH resource pool. </w:t>
      </w:r>
      <w:r>
        <w:rPr>
          <w:lang w:val="en-GB" w:eastAsia="zh-CN"/>
        </w:rPr>
        <w:t>T</w:t>
      </w:r>
      <w:r>
        <w:rPr>
          <w:rFonts w:hint="eastAsia"/>
          <w:lang w:eastAsia="zh-CN"/>
        </w:rPr>
        <w:t xml:space="preserve">he RSRQ measurement for PC5 (which provides SINR information of the PC5 link) </w:t>
      </w:r>
      <w:r>
        <w:rPr>
          <w:lang w:val="en-GB" w:eastAsia="zh-CN"/>
        </w:rPr>
        <w:t>therefore does not have any advantage over RSRP</w:t>
      </w:r>
      <w:r>
        <w:rPr>
          <w:rFonts w:hint="eastAsia"/>
          <w:lang w:eastAsia="zh-CN"/>
        </w:rPr>
        <w:t xml:space="preserve">, since SINR over PSDCH may be quite different from that over PSSCH due to </w:t>
      </w:r>
      <w:r>
        <w:rPr>
          <w:lang w:val="en-GB" w:eastAsia="zh-CN"/>
        </w:rPr>
        <w:t xml:space="preserve">the </w:t>
      </w:r>
      <w:r>
        <w:rPr>
          <w:rFonts w:hint="eastAsia"/>
          <w:lang w:eastAsia="zh-CN"/>
        </w:rPr>
        <w:t xml:space="preserve">different interference situations. </w:t>
      </w:r>
      <w:r>
        <w:rPr>
          <w:lang w:val="en-GB" w:eastAsia="zh-CN"/>
        </w:rPr>
        <w:t>W</w:t>
      </w:r>
      <w:r>
        <w:rPr>
          <w:rFonts w:hint="eastAsia"/>
          <w:lang w:eastAsia="zh-CN"/>
        </w:rPr>
        <w:t xml:space="preserve">e </w:t>
      </w:r>
      <w:r>
        <w:rPr>
          <w:lang w:val="en-GB" w:eastAsia="zh-CN"/>
        </w:rPr>
        <w:t xml:space="preserve">therefore </w:t>
      </w:r>
      <w:r>
        <w:rPr>
          <w:rFonts w:hint="eastAsia"/>
          <w:lang w:eastAsia="zh-CN"/>
        </w:rPr>
        <w:t>have the following proposal</w:t>
      </w:r>
      <w:r>
        <w:rPr>
          <w:lang w:val="en-GB" w:eastAsia="zh-CN"/>
        </w:rPr>
        <w:t>:</w:t>
      </w:r>
    </w:p>
    <w:p w:rsidR="00D21A7C" w:rsidRDefault="00D21A7C" w:rsidP="00D21A7C">
      <w:pPr>
        <w:rPr>
          <w:lang w:eastAsia="zh-CN"/>
        </w:rPr>
      </w:pPr>
      <w:r w:rsidRPr="009E437D">
        <w:rPr>
          <w:rFonts w:hint="eastAsia"/>
          <w:b/>
          <w:lang w:eastAsia="zh-CN"/>
        </w:rPr>
        <w:t>Proposal-1</w:t>
      </w:r>
      <w:r w:rsidRPr="00B96E9E">
        <w:rPr>
          <w:rFonts w:hint="eastAsia"/>
          <w:lang w:eastAsia="zh-CN"/>
        </w:rPr>
        <w:t xml:space="preserve">: </w:t>
      </w:r>
      <w:r>
        <w:rPr>
          <w:rFonts w:hint="eastAsia"/>
          <w:lang w:eastAsia="zh-CN"/>
        </w:rPr>
        <w:t xml:space="preserve"> For PSDCH-based relay discovery, RSRQ measurement for PC5 </w:t>
      </w:r>
      <w:r>
        <w:rPr>
          <w:lang w:val="en-GB" w:eastAsia="zh-CN"/>
        </w:rPr>
        <w:t>is</w:t>
      </w:r>
      <w:r>
        <w:rPr>
          <w:rFonts w:hint="eastAsia"/>
          <w:lang w:eastAsia="zh-CN"/>
        </w:rPr>
        <w:t xml:space="preserve"> not needed. </w:t>
      </w:r>
    </w:p>
    <w:p w:rsidR="009E437D" w:rsidRPr="00D21A7C" w:rsidRDefault="009E437D" w:rsidP="00E97750">
      <w:pPr>
        <w:rPr>
          <w:lang w:eastAsia="zh-CN"/>
        </w:rPr>
      </w:pPr>
    </w:p>
    <w:p w:rsidR="00E97750" w:rsidRPr="00483B42" w:rsidRDefault="00483B42" w:rsidP="00E97750">
      <w:pPr>
        <w:rPr>
          <w:u w:val="single"/>
          <w:lang w:eastAsia="zh-CN"/>
        </w:rPr>
      </w:pPr>
      <w:r w:rsidRPr="00483B42">
        <w:rPr>
          <w:rFonts w:hint="eastAsia"/>
          <w:u w:val="single"/>
          <w:lang w:eastAsia="zh-CN"/>
        </w:rPr>
        <w:t>RSRP measurement for PC5</w:t>
      </w:r>
    </w:p>
    <w:p w:rsidR="00483B42" w:rsidRDefault="009E437D" w:rsidP="00E97750">
      <w:pPr>
        <w:rPr>
          <w:lang w:eastAsia="zh-CN"/>
        </w:rPr>
      </w:pPr>
      <w:r>
        <w:rPr>
          <w:rFonts w:hint="eastAsia"/>
          <w:lang w:eastAsia="zh-CN"/>
        </w:rPr>
        <w:t xml:space="preserve">For the RSRP measurements for the PC5 link, the received power over the DMRS symbols of the successfully decoded PSDCH could be averaged to obtain the RSRP measurement value. However, the PC5 RSRP measurement </w:t>
      </w:r>
      <w:r w:rsidR="00801E57">
        <w:rPr>
          <w:rFonts w:hint="eastAsia"/>
          <w:lang w:eastAsia="zh-CN"/>
        </w:rPr>
        <w:t xml:space="preserve">over one PSDCH transmission within a discovery period may not be sufficiently reliable due to the small-scale fast fading effect (even </w:t>
      </w:r>
      <w:r w:rsidR="007B6056">
        <w:rPr>
          <w:lang w:eastAsia="zh-CN"/>
        </w:rPr>
        <w:t>considering</w:t>
      </w:r>
      <w:r w:rsidR="00801E57">
        <w:rPr>
          <w:rFonts w:hint="eastAsia"/>
          <w:lang w:eastAsia="zh-CN"/>
        </w:rPr>
        <w:t xml:space="preserve"> retransmissions, </w:t>
      </w:r>
      <w:r w:rsidR="007B6056">
        <w:rPr>
          <w:lang w:eastAsia="zh-CN"/>
        </w:rPr>
        <w:t xml:space="preserve">since </w:t>
      </w:r>
      <w:r w:rsidR="00801E57">
        <w:rPr>
          <w:rFonts w:hint="eastAsia"/>
          <w:lang w:eastAsia="zh-CN"/>
        </w:rPr>
        <w:t xml:space="preserve">the </w:t>
      </w:r>
      <w:r w:rsidR="00801E57">
        <w:rPr>
          <w:rFonts w:hint="eastAsia"/>
          <w:lang w:eastAsia="zh-CN"/>
        </w:rPr>
        <w:lastRenderedPageBreak/>
        <w:t xml:space="preserve">retransmissions occur within adjacent </w:t>
      </w:r>
      <w:proofErr w:type="spellStart"/>
      <w:r w:rsidR="00801E57">
        <w:rPr>
          <w:rFonts w:hint="eastAsia"/>
          <w:lang w:eastAsia="zh-CN"/>
        </w:rPr>
        <w:t>subframes</w:t>
      </w:r>
      <w:proofErr w:type="spellEnd"/>
      <w:r w:rsidR="00801E57">
        <w:rPr>
          <w:rFonts w:hint="eastAsia"/>
          <w:lang w:eastAsia="zh-CN"/>
        </w:rPr>
        <w:t xml:space="preserve">, </w:t>
      </w:r>
      <w:r w:rsidR="007B6056">
        <w:rPr>
          <w:lang w:eastAsia="zh-CN"/>
        </w:rPr>
        <w:t xml:space="preserve">and </w:t>
      </w:r>
      <w:r w:rsidR="00801E57">
        <w:rPr>
          <w:rFonts w:hint="eastAsia"/>
          <w:lang w:eastAsia="zh-CN"/>
        </w:rPr>
        <w:t xml:space="preserve">thus the fast fading in time cannot be filtered well). Figure 1 shows some link level simulation results on the RSRP measurement errors for PSDCH over </w:t>
      </w:r>
      <w:r w:rsidR="007B6056">
        <w:rPr>
          <w:lang w:eastAsia="zh-CN"/>
        </w:rPr>
        <w:t xml:space="preserve">a </w:t>
      </w:r>
      <w:r w:rsidR="00801E57">
        <w:rPr>
          <w:rFonts w:hint="eastAsia"/>
          <w:lang w:eastAsia="zh-CN"/>
        </w:rPr>
        <w:t xml:space="preserve">single </w:t>
      </w:r>
      <w:r w:rsidR="00212518">
        <w:rPr>
          <w:rFonts w:hint="eastAsia"/>
          <w:lang w:eastAsia="zh-CN"/>
        </w:rPr>
        <w:t>discovery period.</w:t>
      </w:r>
      <w:r w:rsidR="00A71022">
        <w:rPr>
          <w:rFonts w:hint="eastAsia"/>
          <w:lang w:eastAsia="zh-CN"/>
        </w:rPr>
        <w:t xml:space="preserve"> In the simulations, the 3GPP SCM </w:t>
      </w:r>
      <w:proofErr w:type="spellStart"/>
      <w:r w:rsidR="00A71022">
        <w:rPr>
          <w:rFonts w:hint="eastAsia"/>
          <w:lang w:eastAsia="zh-CN"/>
        </w:rPr>
        <w:t>UMi</w:t>
      </w:r>
      <w:proofErr w:type="spellEnd"/>
      <w:r w:rsidR="00A71022">
        <w:rPr>
          <w:rFonts w:hint="eastAsia"/>
          <w:lang w:eastAsia="zh-CN"/>
        </w:rPr>
        <w:t xml:space="preserve"> </w:t>
      </w:r>
      <w:r w:rsidR="007B6056">
        <w:rPr>
          <w:rFonts w:hint="eastAsia"/>
          <w:lang w:eastAsia="zh-CN"/>
        </w:rPr>
        <w:t xml:space="preserve">channel model </w:t>
      </w:r>
      <w:r w:rsidR="00A71022">
        <w:rPr>
          <w:rFonts w:hint="eastAsia"/>
          <w:lang w:eastAsia="zh-CN"/>
        </w:rPr>
        <w:t>with dual mobility at 3kmph is used.</w:t>
      </w:r>
      <w:r w:rsidR="00212518">
        <w:rPr>
          <w:rFonts w:hint="eastAsia"/>
          <w:lang w:eastAsia="zh-CN"/>
        </w:rPr>
        <w:t xml:space="preserve"> From the figure, we can see that if retransmissions are</w:t>
      </w:r>
      <w:r w:rsidR="007B6056">
        <w:rPr>
          <w:lang w:eastAsia="zh-CN"/>
        </w:rPr>
        <w:t xml:space="preserve"> </w:t>
      </w:r>
      <w:r w:rsidR="00212518">
        <w:rPr>
          <w:rFonts w:hint="eastAsia"/>
          <w:lang w:eastAsia="zh-CN"/>
        </w:rPr>
        <w:t>n</w:t>
      </w:r>
      <w:r w:rsidR="007B6056">
        <w:rPr>
          <w:lang w:eastAsia="zh-CN"/>
        </w:rPr>
        <w:t>o</w:t>
      </w:r>
      <w:r w:rsidR="00212518">
        <w:rPr>
          <w:rFonts w:hint="eastAsia"/>
          <w:lang w:eastAsia="zh-CN"/>
        </w:rPr>
        <w:t xml:space="preserve">t used, only about 60% </w:t>
      </w:r>
      <w:r w:rsidR="007B6056">
        <w:rPr>
          <w:lang w:eastAsia="zh-CN"/>
        </w:rPr>
        <w:t xml:space="preserve">of the </w:t>
      </w:r>
      <w:r w:rsidR="00212518">
        <w:rPr>
          <w:rFonts w:hint="eastAsia"/>
          <w:lang w:eastAsia="zh-CN"/>
        </w:rPr>
        <w:t xml:space="preserve">RSRP measurements </w:t>
      </w:r>
      <w:r w:rsidR="007B6056">
        <w:rPr>
          <w:lang w:eastAsia="zh-CN"/>
        </w:rPr>
        <w:t>are</w:t>
      </w:r>
      <w:r w:rsidR="00212518">
        <w:rPr>
          <w:rFonts w:hint="eastAsia"/>
          <w:lang w:eastAsia="zh-CN"/>
        </w:rPr>
        <w:t xml:space="preserve"> within the range [-3dB, 3dB]. Although retransmissions can improve the PC5 RSRP measurement to some extent, the PC5 RSRP measurement accuracy over </w:t>
      </w:r>
      <w:r w:rsidR="007B6056">
        <w:rPr>
          <w:lang w:eastAsia="zh-CN"/>
        </w:rPr>
        <w:t xml:space="preserve">a </w:t>
      </w:r>
      <w:r w:rsidR="00212518">
        <w:rPr>
          <w:rFonts w:hint="eastAsia"/>
          <w:lang w:eastAsia="zh-CN"/>
        </w:rPr>
        <w:t xml:space="preserve">single discovery period is still not good enough. </w:t>
      </w:r>
    </w:p>
    <w:p w:rsidR="00483B42" w:rsidRPr="00212518" w:rsidRDefault="00212518" w:rsidP="00E97750">
      <w:pPr>
        <w:rPr>
          <w:lang w:eastAsia="zh-CN"/>
        </w:rPr>
      </w:pPr>
      <w:r w:rsidRPr="00212518">
        <w:rPr>
          <w:rFonts w:hint="eastAsia"/>
          <w:b/>
          <w:lang w:eastAsia="zh-CN"/>
        </w:rPr>
        <w:t>Observation-1</w:t>
      </w:r>
      <w:r>
        <w:rPr>
          <w:rFonts w:hint="eastAsia"/>
          <w:lang w:eastAsia="zh-CN"/>
        </w:rPr>
        <w:t xml:space="preserve">: </w:t>
      </w:r>
      <w:r w:rsidR="006E0EAC">
        <w:rPr>
          <w:lang w:eastAsia="zh-CN"/>
        </w:rPr>
        <w:t xml:space="preserve">The performance of </w:t>
      </w:r>
      <w:r>
        <w:rPr>
          <w:rFonts w:hint="eastAsia"/>
          <w:lang w:eastAsia="zh-CN"/>
        </w:rPr>
        <w:t xml:space="preserve">PC5 RSRP measurement over </w:t>
      </w:r>
      <w:r w:rsidR="007B6056">
        <w:rPr>
          <w:lang w:eastAsia="zh-CN"/>
        </w:rPr>
        <w:t xml:space="preserve">a </w:t>
      </w:r>
      <w:r>
        <w:rPr>
          <w:rFonts w:hint="eastAsia"/>
          <w:lang w:eastAsia="zh-CN"/>
        </w:rPr>
        <w:t xml:space="preserve">single discovery period is not </w:t>
      </w:r>
      <w:r w:rsidR="006E0EAC">
        <w:rPr>
          <w:lang w:eastAsia="zh-CN"/>
        </w:rPr>
        <w:t>satisfactory</w:t>
      </w:r>
      <w:r>
        <w:rPr>
          <w:rFonts w:hint="eastAsia"/>
          <w:lang w:eastAsia="zh-CN"/>
        </w:rPr>
        <w:t xml:space="preserve">, </w:t>
      </w:r>
      <w:r w:rsidR="006E0EAC">
        <w:rPr>
          <w:lang w:eastAsia="zh-CN"/>
        </w:rPr>
        <w:t xml:space="preserve">even with </w:t>
      </w:r>
      <w:proofErr w:type="gramStart"/>
      <w:r w:rsidR="006E0EAC">
        <w:rPr>
          <w:lang w:eastAsia="zh-CN"/>
        </w:rPr>
        <w:t xml:space="preserve">the </w:t>
      </w:r>
      <w:r>
        <w:rPr>
          <w:rFonts w:hint="eastAsia"/>
          <w:lang w:eastAsia="zh-CN"/>
        </w:rPr>
        <w:t xml:space="preserve"> use</w:t>
      </w:r>
      <w:proofErr w:type="gramEnd"/>
      <w:r>
        <w:rPr>
          <w:rFonts w:hint="eastAsia"/>
          <w:lang w:eastAsia="zh-CN"/>
        </w:rPr>
        <w:t xml:space="preserve"> of  retransmission </w:t>
      </w:r>
      <w:r w:rsidR="006E0EAC">
        <w:rPr>
          <w:lang w:eastAsia="zh-CN"/>
        </w:rPr>
        <w:t xml:space="preserve">combining. </w:t>
      </w:r>
      <w:r>
        <w:rPr>
          <w:rFonts w:hint="eastAsia"/>
          <w:lang w:eastAsia="zh-CN"/>
        </w:rPr>
        <w:t xml:space="preserve"> </w:t>
      </w:r>
    </w:p>
    <w:p w:rsidR="00483B42" w:rsidRDefault="008365FA" w:rsidP="00483B42">
      <w:pPr>
        <w:jc w:val="center"/>
        <w:rPr>
          <w:lang w:eastAsia="zh-CN"/>
        </w:rPr>
      </w:pPr>
      <w:r>
        <w:rPr>
          <w:noProof/>
          <w:lang w:eastAsia="zh-CN"/>
        </w:rPr>
        <w:drawing>
          <wp:inline distT="0" distB="0" distL="0" distR="0">
            <wp:extent cx="3695700" cy="2705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95700" cy="2705100"/>
                    </a:xfrm>
                    <a:prstGeom prst="rect">
                      <a:avLst/>
                    </a:prstGeom>
                    <a:noFill/>
                    <a:ln>
                      <a:noFill/>
                    </a:ln>
                  </pic:spPr>
                </pic:pic>
              </a:graphicData>
            </a:graphic>
          </wp:inline>
        </w:drawing>
      </w:r>
    </w:p>
    <w:p w:rsidR="005F4237" w:rsidRPr="00A71022" w:rsidRDefault="00483B42" w:rsidP="00A71022">
      <w:pPr>
        <w:jc w:val="center"/>
        <w:rPr>
          <w:lang w:eastAsia="zh-CN"/>
        </w:rPr>
      </w:pPr>
      <w:r>
        <w:rPr>
          <w:rFonts w:hint="eastAsia"/>
          <w:lang w:eastAsia="zh-CN"/>
        </w:rPr>
        <w:t xml:space="preserve">Figure 1: </w:t>
      </w:r>
      <w:r w:rsidR="00A71022">
        <w:rPr>
          <w:rFonts w:hint="eastAsia"/>
          <w:lang w:eastAsia="zh-CN"/>
        </w:rPr>
        <w:t xml:space="preserve">Simulation results of measurement errors of PC5 RSRP within a single </w:t>
      </w:r>
      <w:r w:rsidR="007B6056">
        <w:rPr>
          <w:lang w:eastAsia="zh-CN"/>
        </w:rPr>
        <w:t xml:space="preserve">discovery </w:t>
      </w:r>
      <w:r w:rsidR="00A71022">
        <w:rPr>
          <w:rFonts w:hint="eastAsia"/>
          <w:lang w:eastAsia="zh-CN"/>
        </w:rPr>
        <w:t>period</w:t>
      </w:r>
    </w:p>
    <w:p w:rsidR="007B6056" w:rsidRDefault="007B6056" w:rsidP="007C6353">
      <w:pPr>
        <w:rPr>
          <w:lang w:eastAsia="zh-CN"/>
        </w:rPr>
      </w:pPr>
    </w:p>
    <w:p w:rsidR="007C6353" w:rsidRDefault="00212518" w:rsidP="007C6353">
      <w:pPr>
        <w:rPr>
          <w:lang w:eastAsia="zh-CN"/>
        </w:rPr>
      </w:pPr>
      <w:r>
        <w:rPr>
          <w:rFonts w:hint="eastAsia"/>
          <w:lang w:eastAsia="zh-CN"/>
        </w:rPr>
        <w:t xml:space="preserve">To improve the PC5 RSRP measurement accuracy, a straightforward approach is to </w:t>
      </w:r>
      <w:r w:rsidR="00C338F7">
        <w:rPr>
          <w:rFonts w:hint="eastAsia"/>
          <w:lang w:eastAsia="zh-CN"/>
        </w:rPr>
        <w:t xml:space="preserve">average the measured PC5 RSRPs over multiple discovery periods. However, this will lead to </w:t>
      </w:r>
      <w:proofErr w:type="gramStart"/>
      <w:r w:rsidR="007B6056">
        <w:rPr>
          <w:lang w:eastAsia="zh-CN"/>
        </w:rPr>
        <w:t xml:space="preserve">a </w:t>
      </w:r>
      <w:r w:rsidR="00C338F7">
        <w:rPr>
          <w:rFonts w:hint="eastAsia"/>
          <w:lang w:eastAsia="zh-CN"/>
        </w:rPr>
        <w:t>large</w:t>
      </w:r>
      <w:proofErr w:type="gramEnd"/>
      <w:r w:rsidR="00C338F7">
        <w:rPr>
          <w:rFonts w:hint="eastAsia"/>
          <w:lang w:eastAsia="zh-CN"/>
        </w:rPr>
        <w:t xml:space="preserve"> measurement latency, especially considering the relatively large </w:t>
      </w:r>
      <w:r w:rsidR="007B6056">
        <w:rPr>
          <w:lang w:eastAsia="zh-CN"/>
        </w:rPr>
        <w:t xml:space="preserve">discovery </w:t>
      </w:r>
      <w:r w:rsidR="00C338F7">
        <w:rPr>
          <w:rFonts w:hint="eastAsia"/>
          <w:lang w:eastAsia="zh-CN"/>
        </w:rPr>
        <w:t>periods defined in the LTE Rel-12 specification (</w:t>
      </w:r>
      <w:r w:rsidR="007C6353">
        <w:rPr>
          <w:rFonts w:hint="eastAsia"/>
          <w:lang w:eastAsia="zh-CN"/>
        </w:rPr>
        <w:t xml:space="preserve">at least </w:t>
      </w:r>
      <w:r w:rsidR="00C338F7">
        <w:rPr>
          <w:rFonts w:hint="eastAsia"/>
          <w:lang w:eastAsia="zh-CN"/>
        </w:rPr>
        <w:t>320ms</w:t>
      </w:r>
      <w:r w:rsidR="007C6353">
        <w:rPr>
          <w:rFonts w:hint="eastAsia"/>
          <w:lang w:eastAsia="zh-CN"/>
        </w:rPr>
        <w:t>, which means the latency will be about one second for averaging PSDCH transmissions over four successive periods</w:t>
      </w:r>
      <w:r w:rsidR="00C338F7">
        <w:rPr>
          <w:rFonts w:hint="eastAsia"/>
          <w:lang w:eastAsia="zh-CN"/>
        </w:rPr>
        <w:t xml:space="preserve">). </w:t>
      </w:r>
      <w:r w:rsidR="007C6353">
        <w:rPr>
          <w:rFonts w:hint="eastAsia"/>
          <w:lang w:eastAsia="zh-CN"/>
        </w:rPr>
        <w:t xml:space="preserve">To improve the PC5 RSRP measurement accuracy with relatively low latency, it was proposed </w:t>
      </w:r>
      <w:r w:rsidR="007B6056">
        <w:rPr>
          <w:rFonts w:hint="eastAsia"/>
          <w:lang w:eastAsia="zh-CN"/>
        </w:rPr>
        <w:t>in [2]</w:t>
      </w:r>
      <w:r w:rsidR="007B6056">
        <w:rPr>
          <w:lang w:eastAsia="zh-CN"/>
        </w:rPr>
        <w:t xml:space="preserve"> </w:t>
      </w:r>
      <w:r w:rsidR="007C6353">
        <w:rPr>
          <w:rFonts w:hint="eastAsia"/>
          <w:lang w:eastAsia="zh-CN"/>
        </w:rPr>
        <w:t>to apply smaller periods like {40, 80, 160</w:t>
      </w:r>
      <w:proofErr w:type="gramStart"/>
      <w:r w:rsidR="007C6353">
        <w:rPr>
          <w:rFonts w:hint="eastAsia"/>
          <w:lang w:eastAsia="zh-CN"/>
        </w:rPr>
        <w:t>}</w:t>
      </w:r>
      <w:proofErr w:type="spellStart"/>
      <w:r w:rsidR="007C6353">
        <w:rPr>
          <w:rFonts w:hint="eastAsia"/>
          <w:lang w:eastAsia="zh-CN"/>
        </w:rPr>
        <w:t>ms</w:t>
      </w:r>
      <w:proofErr w:type="gramEnd"/>
      <w:r w:rsidR="007C6353">
        <w:rPr>
          <w:rFonts w:hint="eastAsia"/>
          <w:lang w:eastAsia="zh-CN"/>
        </w:rPr>
        <w:t>.</w:t>
      </w:r>
      <w:proofErr w:type="spellEnd"/>
      <w:r w:rsidR="007C6353">
        <w:rPr>
          <w:rFonts w:hint="eastAsia"/>
          <w:lang w:eastAsia="zh-CN"/>
        </w:rPr>
        <w:t xml:space="preserve"> However, the usage of smaller relay discovery periods has some potential issues, </w:t>
      </w:r>
      <w:r w:rsidR="007B6056">
        <w:rPr>
          <w:lang w:eastAsia="zh-CN"/>
        </w:rPr>
        <w:t>including:</w:t>
      </w:r>
    </w:p>
    <w:p w:rsidR="007C6353" w:rsidRDefault="007C6353" w:rsidP="007C6353">
      <w:pPr>
        <w:numPr>
          <w:ilvl w:val="0"/>
          <w:numId w:val="49"/>
        </w:numPr>
        <w:rPr>
          <w:lang w:eastAsia="zh-CN"/>
        </w:rPr>
      </w:pPr>
      <w:r>
        <w:rPr>
          <w:color w:val="000000"/>
          <w:lang w:eastAsia="zh-CN"/>
        </w:rPr>
        <w:t>I</w:t>
      </w:r>
      <w:r>
        <w:rPr>
          <w:rFonts w:hint="eastAsia"/>
          <w:color w:val="000000"/>
          <w:lang w:eastAsia="zh-CN"/>
        </w:rPr>
        <w:t>f the discovery resource pool within each period is configured with a large size (</w:t>
      </w:r>
      <w:r w:rsidR="007B6056">
        <w:rPr>
          <w:color w:val="000000"/>
          <w:lang w:eastAsia="zh-CN"/>
        </w:rPr>
        <w:t>to keep</w:t>
      </w:r>
      <w:r w:rsidR="007B6056">
        <w:rPr>
          <w:rFonts w:hint="eastAsia"/>
          <w:color w:val="000000"/>
          <w:lang w:eastAsia="zh-CN"/>
        </w:rPr>
        <w:t xml:space="preserve"> </w:t>
      </w:r>
      <w:r>
        <w:rPr>
          <w:rFonts w:hint="eastAsia"/>
          <w:color w:val="000000"/>
          <w:lang w:eastAsia="zh-CN"/>
        </w:rPr>
        <w:t xml:space="preserve">the collision probability low), it means a large resource overhead is occupied by the discovery resource, since the same resource pool is configured in every period. </w:t>
      </w:r>
    </w:p>
    <w:p w:rsidR="007C6353" w:rsidRDefault="007C6353" w:rsidP="007C6353">
      <w:pPr>
        <w:numPr>
          <w:ilvl w:val="0"/>
          <w:numId w:val="49"/>
        </w:numPr>
        <w:rPr>
          <w:lang w:eastAsia="zh-CN"/>
        </w:rPr>
      </w:pPr>
      <w:r w:rsidRPr="007C6353">
        <w:rPr>
          <w:rFonts w:hint="eastAsia"/>
          <w:color w:val="000000"/>
          <w:lang w:eastAsia="zh-CN"/>
        </w:rPr>
        <w:t xml:space="preserve">If the resource pool within each </w:t>
      </w:r>
      <w:r w:rsidR="007B6056">
        <w:rPr>
          <w:color w:val="000000"/>
          <w:lang w:eastAsia="zh-CN"/>
        </w:rPr>
        <w:t xml:space="preserve">discovery </w:t>
      </w:r>
      <w:r w:rsidRPr="007C6353">
        <w:rPr>
          <w:rFonts w:hint="eastAsia"/>
          <w:color w:val="000000"/>
          <w:lang w:eastAsia="zh-CN"/>
        </w:rPr>
        <w:t xml:space="preserve">period is configured with a small size, </w:t>
      </w:r>
      <w:r w:rsidR="00EC59C3">
        <w:rPr>
          <w:color w:val="000000"/>
          <w:lang w:eastAsia="zh-CN"/>
        </w:rPr>
        <w:t xml:space="preserve">which implies </w:t>
      </w:r>
      <w:proofErr w:type="gramStart"/>
      <w:r w:rsidR="007B6056">
        <w:rPr>
          <w:color w:val="000000"/>
          <w:lang w:eastAsia="zh-CN"/>
        </w:rPr>
        <w:t xml:space="preserve">a </w:t>
      </w:r>
      <w:r w:rsidRPr="007C6353">
        <w:rPr>
          <w:rFonts w:hint="eastAsia"/>
          <w:color w:val="000000"/>
          <w:lang w:eastAsia="zh-CN"/>
        </w:rPr>
        <w:t xml:space="preserve"> </w:t>
      </w:r>
      <w:r w:rsidR="00EC59C3">
        <w:rPr>
          <w:color w:val="000000"/>
          <w:lang w:eastAsia="zh-CN"/>
        </w:rPr>
        <w:t>low</w:t>
      </w:r>
      <w:proofErr w:type="gramEnd"/>
      <w:r w:rsidR="00EC59C3">
        <w:rPr>
          <w:color w:val="000000"/>
          <w:lang w:eastAsia="zh-CN"/>
        </w:rPr>
        <w:t xml:space="preserve"> </w:t>
      </w:r>
      <w:r w:rsidRPr="007C6353">
        <w:rPr>
          <w:rFonts w:hint="eastAsia"/>
          <w:color w:val="000000"/>
          <w:lang w:eastAsia="zh-CN"/>
        </w:rPr>
        <w:t>resource overhead</w:t>
      </w:r>
      <w:r w:rsidR="007B6056">
        <w:rPr>
          <w:color w:val="000000"/>
          <w:lang w:eastAsia="zh-CN"/>
        </w:rPr>
        <w:t>,</w:t>
      </w:r>
      <w:r w:rsidRPr="007C6353">
        <w:rPr>
          <w:rFonts w:hint="eastAsia"/>
          <w:color w:val="000000"/>
          <w:lang w:eastAsia="zh-CN"/>
        </w:rPr>
        <w:t xml:space="preserve">  the collision probability by the candidate relay transmissions is </w:t>
      </w:r>
      <w:r w:rsidR="007B6056">
        <w:rPr>
          <w:color w:val="000000"/>
          <w:lang w:eastAsia="zh-CN"/>
        </w:rPr>
        <w:t>increased</w:t>
      </w:r>
      <w:r w:rsidRPr="007C6353">
        <w:rPr>
          <w:rFonts w:hint="eastAsia"/>
          <w:color w:val="000000"/>
          <w:lang w:eastAsia="zh-CN"/>
        </w:rPr>
        <w:t xml:space="preserve">. </w:t>
      </w:r>
    </w:p>
    <w:p w:rsidR="004973AE" w:rsidRDefault="007B6056" w:rsidP="00695769">
      <w:pPr>
        <w:numPr>
          <w:ilvl w:val="1"/>
          <w:numId w:val="49"/>
        </w:numPr>
        <w:rPr>
          <w:lang w:eastAsia="zh-CN"/>
        </w:rPr>
      </w:pPr>
      <w:r>
        <w:rPr>
          <w:color w:val="000000"/>
          <w:lang w:eastAsia="zh-CN"/>
        </w:rPr>
        <w:t>I</w:t>
      </w:r>
      <w:r w:rsidR="007C6353" w:rsidRPr="007C6353">
        <w:rPr>
          <w:rFonts w:hint="eastAsia"/>
          <w:color w:val="000000"/>
          <w:lang w:eastAsia="zh-CN"/>
        </w:rPr>
        <w:t>f a low transmission probability</w:t>
      </w:r>
      <w:r w:rsidR="00EC59C3">
        <w:rPr>
          <w:color w:val="000000"/>
          <w:lang w:eastAsia="zh-CN"/>
        </w:rPr>
        <w:t>,</w:t>
      </w:r>
      <w:r w:rsidR="007C6353" w:rsidRPr="007C6353">
        <w:rPr>
          <w:rFonts w:hint="eastAsia"/>
          <w:color w:val="000000"/>
          <w:lang w:eastAsia="zh-CN"/>
        </w:rPr>
        <w:t xml:space="preserve"> such as 0.25</w:t>
      </w:r>
      <w:r w:rsidR="00EC59C3">
        <w:rPr>
          <w:color w:val="000000"/>
          <w:lang w:eastAsia="zh-CN"/>
        </w:rPr>
        <w:t>,</w:t>
      </w:r>
      <w:r w:rsidR="007C6353" w:rsidRPr="007C6353">
        <w:rPr>
          <w:rFonts w:hint="eastAsia"/>
          <w:color w:val="000000"/>
          <w:lang w:eastAsia="zh-CN"/>
        </w:rPr>
        <w:t xml:space="preserve"> is configured</w:t>
      </w:r>
      <w:r w:rsidR="00EC59C3">
        <w:rPr>
          <w:color w:val="000000"/>
          <w:lang w:eastAsia="zh-CN"/>
        </w:rPr>
        <w:t xml:space="preserve"> for collision avoidance for </w:t>
      </w:r>
      <w:r>
        <w:rPr>
          <w:color w:val="000000"/>
          <w:lang w:eastAsia="zh-CN"/>
        </w:rPr>
        <w:t xml:space="preserve">a </w:t>
      </w:r>
      <w:r w:rsidR="00EC59C3">
        <w:rPr>
          <w:color w:val="000000"/>
          <w:lang w:eastAsia="zh-CN"/>
        </w:rPr>
        <w:t>small resource pool configuration</w:t>
      </w:r>
      <w:r w:rsidR="007C6353" w:rsidRPr="007C6353">
        <w:rPr>
          <w:rFonts w:hint="eastAsia"/>
          <w:color w:val="000000"/>
          <w:lang w:eastAsia="zh-CN"/>
        </w:rPr>
        <w:t xml:space="preserve">, </w:t>
      </w:r>
      <w:r w:rsidR="005E0A02">
        <w:rPr>
          <w:color w:val="000000"/>
          <w:lang w:eastAsia="zh-CN"/>
        </w:rPr>
        <w:t xml:space="preserve">it will not be possible for </w:t>
      </w:r>
      <w:r w:rsidR="007C6353" w:rsidRPr="007C6353">
        <w:rPr>
          <w:rFonts w:hint="eastAsia"/>
          <w:color w:val="000000"/>
          <w:lang w:eastAsia="zh-CN"/>
        </w:rPr>
        <w:t xml:space="preserve">the </w:t>
      </w:r>
      <w:r w:rsidR="00EC59C3">
        <w:rPr>
          <w:color w:val="000000"/>
          <w:lang w:eastAsia="zh-CN"/>
        </w:rPr>
        <w:t xml:space="preserve">discovery packets </w:t>
      </w:r>
      <w:r w:rsidR="005E0A02">
        <w:rPr>
          <w:color w:val="000000"/>
          <w:lang w:eastAsia="zh-CN"/>
        </w:rPr>
        <w:t>to be</w:t>
      </w:r>
      <w:r w:rsidR="007C6353" w:rsidRPr="007C6353">
        <w:rPr>
          <w:rFonts w:hint="eastAsia"/>
          <w:color w:val="000000"/>
          <w:lang w:eastAsia="zh-CN"/>
        </w:rPr>
        <w:t xml:space="preserve"> transmit</w:t>
      </w:r>
      <w:r w:rsidR="005E0A02">
        <w:rPr>
          <w:color w:val="000000"/>
          <w:lang w:eastAsia="zh-CN"/>
        </w:rPr>
        <w:t>ted</w:t>
      </w:r>
      <w:r w:rsidR="007C6353" w:rsidRPr="007C6353">
        <w:rPr>
          <w:rFonts w:hint="eastAsia"/>
          <w:color w:val="000000"/>
          <w:lang w:eastAsia="zh-CN"/>
        </w:rPr>
        <w:t xml:space="preserve"> in </w:t>
      </w:r>
      <w:proofErr w:type="gramStart"/>
      <w:r w:rsidR="00EC59C3">
        <w:rPr>
          <w:color w:val="000000"/>
          <w:lang w:eastAsia="zh-CN"/>
        </w:rPr>
        <w:t xml:space="preserve">some </w:t>
      </w:r>
      <w:r w:rsidR="007C6353" w:rsidRPr="007C6353">
        <w:rPr>
          <w:rFonts w:hint="eastAsia"/>
          <w:color w:val="000000"/>
          <w:lang w:eastAsia="zh-CN"/>
        </w:rPr>
        <w:t xml:space="preserve"> period</w:t>
      </w:r>
      <w:r w:rsidR="00EC59C3">
        <w:rPr>
          <w:color w:val="000000"/>
          <w:lang w:eastAsia="zh-CN"/>
        </w:rPr>
        <w:t>s</w:t>
      </w:r>
      <w:proofErr w:type="gramEnd"/>
      <w:r w:rsidR="00EC59C3">
        <w:rPr>
          <w:color w:val="000000"/>
          <w:lang w:eastAsia="zh-CN"/>
        </w:rPr>
        <w:t>.</w:t>
      </w:r>
      <w:r w:rsidR="007C6353" w:rsidRPr="007C6353">
        <w:rPr>
          <w:rFonts w:hint="eastAsia"/>
          <w:color w:val="000000"/>
          <w:lang w:eastAsia="zh-CN"/>
        </w:rPr>
        <w:t xml:space="preserve"> </w:t>
      </w:r>
      <w:r w:rsidR="00EC59C3">
        <w:rPr>
          <w:color w:val="000000"/>
          <w:lang w:eastAsia="zh-CN"/>
        </w:rPr>
        <w:t xml:space="preserve">This will </w:t>
      </w:r>
      <w:r w:rsidR="007C6353" w:rsidRPr="007C6353">
        <w:rPr>
          <w:rFonts w:hint="eastAsia"/>
          <w:color w:val="000000"/>
          <w:lang w:eastAsia="zh-CN"/>
        </w:rPr>
        <w:t>thus impact the link quality</w:t>
      </w:r>
      <w:r w:rsidR="00EC59C3">
        <w:rPr>
          <w:color w:val="000000"/>
          <w:lang w:eastAsia="zh-CN"/>
        </w:rPr>
        <w:t xml:space="preserve"> of PC5</w:t>
      </w:r>
      <w:r w:rsidR="007C6353" w:rsidRPr="007C6353">
        <w:rPr>
          <w:rFonts w:hint="eastAsia"/>
          <w:color w:val="000000"/>
          <w:lang w:eastAsia="zh-CN"/>
        </w:rPr>
        <w:t xml:space="preserve"> measurement. </w:t>
      </w:r>
    </w:p>
    <w:p w:rsidR="00192CA8" w:rsidRDefault="00192CA8" w:rsidP="00836920">
      <w:pPr>
        <w:rPr>
          <w:lang w:eastAsia="zh-CN"/>
        </w:rPr>
      </w:pPr>
      <w:r w:rsidRPr="00212518">
        <w:rPr>
          <w:rFonts w:hint="eastAsia"/>
          <w:b/>
          <w:lang w:eastAsia="zh-CN"/>
        </w:rPr>
        <w:t>Observation-</w:t>
      </w:r>
      <w:r>
        <w:rPr>
          <w:rFonts w:hint="eastAsia"/>
          <w:b/>
          <w:lang w:eastAsia="zh-CN"/>
        </w:rPr>
        <w:t>2</w:t>
      </w:r>
      <w:r>
        <w:rPr>
          <w:rFonts w:hint="eastAsia"/>
          <w:lang w:eastAsia="zh-CN"/>
        </w:rPr>
        <w:t>: R</w:t>
      </w:r>
      <w:r w:rsidR="005E0A02">
        <w:rPr>
          <w:lang w:eastAsia="zh-CN"/>
        </w:rPr>
        <w:t>educing the discovery period for r</w:t>
      </w:r>
      <w:r>
        <w:rPr>
          <w:rFonts w:hint="eastAsia"/>
          <w:lang w:eastAsia="zh-CN"/>
        </w:rPr>
        <w:t>elay discovery could improve PC5 link measurement accuracy/latency</w:t>
      </w:r>
      <w:r w:rsidR="005E0A02">
        <w:rPr>
          <w:lang w:eastAsia="zh-CN"/>
        </w:rPr>
        <w:t>;</w:t>
      </w:r>
      <w:r>
        <w:rPr>
          <w:rFonts w:hint="eastAsia"/>
          <w:lang w:eastAsia="zh-CN"/>
        </w:rPr>
        <w:t xml:space="preserve"> however, it could lead to issues of large resource overhead and/or collision</w:t>
      </w:r>
      <w:r w:rsidR="005E0A02">
        <w:rPr>
          <w:lang w:eastAsia="zh-CN"/>
        </w:rPr>
        <w:t>s</w:t>
      </w:r>
      <w:r>
        <w:rPr>
          <w:rFonts w:hint="eastAsia"/>
          <w:lang w:eastAsia="zh-CN"/>
        </w:rPr>
        <w:t xml:space="preserve">. </w:t>
      </w:r>
    </w:p>
    <w:p w:rsidR="00192CA8" w:rsidRPr="00192CA8" w:rsidRDefault="00192CA8" w:rsidP="00836920">
      <w:pPr>
        <w:rPr>
          <w:lang w:eastAsia="zh-CN"/>
        </w:rPr>
      </w:pPr>
    </w:p>
    <w:p w:rsidR="005C48DC" w:rsidRPr="005C48DC" w:rsidRDefault="005C48DC" w:rsidP="00836920">
      <w:pPr>
        <w:rPr>
          <w:u w:val="single"/>
          <w:lang w:eastAsia="zh-CN"/>
        </w:rPr>
      </w:pPr>
      <w:r w:rsidRPr="005C48DC">
        <w:rPr>
          <w:rFonts w:hint="eastAsia"/>
          <w:u w:val="single"/>
          <w:lang w:eastAsia="zh-CN"/>
        </w:rPr>
        <w:t>Scheme to improve PC5 RSRP measurement accuracy</w:t>
      </w:r>
      <w:r w:rsidR="006B0258">
        <w:rPr>
          <w:u w:val="single"/>
          <w:lang w:eastAsia="zh-CN"/>
        </w:rPr>
        <w:t xml:space="preserve"> and</w:t>
      </w:r>
      <w:r w:rsidRPr="005C48DC">
        <w:rPr>
          <w:rFonts w:hint="eastAsia"/>
          <w:u w:val="single"/>
          <w:lang w:eastAsia="zh-CN"/>
        </w:rPr>
        <w:t>/</w:t>
      </w:r>
      <w:r w:rsidR="006B0258">
        <w:rPr>
          <w:u w:val="single"/>
          <w:lang w:eastAsia="zh-CN"/>
        </w:rPr>
        <w:t xml:space="preserve">or </w:t>
      </w:r>
      <w:r w:rsidRPr="005C48DC">
        <w:rPr>
          <w:rFonts w:hint="eastAsia"/>
          <w:u w:val="single"/>
          <w:lang w:eastAsia="zh-CN"/>
        </w:rPr>
        <w:t>latency</w:t>
      </w:r>
    </w:p>
    <w:p w:rsidR="0015430E" w:rsidRDefault="00E6046F" w:rsidP="00836920">
      <w:pPr>
        <w:rPr>
          <w:lang w:eastAsia="zh-CN"/>
        </w:rPr>
      </w:pPr>
      <w:r>
        <w:rPr>
          <w:rFonts w:hint="eastAsia"/>
          <w:lang w:eastAsia="zh-CN"/>
        </w:rPr>
        <w:t>A simple scheme is to partition the relay discovery resource pool into multiple resource zones in time</w:t>
      </w:r>
      <w:r w:rsidR="006B0258">
        <w:rPr>
          <w:lang w:eastAsia="zh-CN"/>
        </w:rPr>
        <w:t>, each one being constrained by a single transmission probability</w:t>
      </w:r>
      <w:r>
        <w:rPr>
          <w:rFonts w:hint="eastAsia"/>
          <w:lang w:eastAsia="zh-CN"/>
        </w:rPr>
        <w:t xml:space="preserve">. The PSDCH transmitter has one transmission </w:t>
      </w:r>
      <w:r>
        <w:rPr>
          <w:rFonts w:hint="eastAsia"/>
          <w:lang w:eastAsia="zh-CN"/>
        </w:rPr>
        <w:lastRenderedPageBreak/>
        <w:t xml:space="preserve">opportunity in each resource zone. </w:t>
      </w:r>
      <w:r w:rsidR="006B0258">
        <w:rPr>
          <w:lang w:eastAsia="zh-CN"/>
        </w:rPr>
        <w:t xml:space="preserve">This </w:t>
      </w:r>
      <w:r>
        <w:rPr>
          <w:rFonts w:hint="eastAsia"/>
          <w:lang w:eastAsia="zh-CN"/>
        </w:rPr>
        <w:t xml:space="preserve">means that a PSDCH transmitter will </w:t>
      </w:r>
      <w:r w:rsidR="006B0258">
        <w:rPr>
          <w:lang w:eastAsia="zh-CN"/>
        </w:rPr>
        <w:t xml:space="preserve">either </w:t>
      </w:r>
      <w:r>
        <w:rPr>
          <w:rFonts w:hint="eastAsia"/>
          <w:lang w:eastAsia="zh-CN"/>
        </w:rPr>
        <w:t xml:space="preserve">have a transmission in each resource zone or </w:t>
      </w:r>
      <w:r w:rsidR="006B0258">
        <w:rPr>
          <w:lang w:eastAsia="zh-CN"/>
        </w:rPr>
        <w:t>will not</w:t>
      </w:r>
      <w:r>
        <w:rPr>
          <w:rFonts w:hint="eastAsia"/>
          <w:lang w:eastAsia="zh-CN"/>
        </w:rPr>
        <w:t xml:space="preserve"> make transmissions in any resource zone of the resource pool. </w:t>
      </w:r>
      <w:r w:rsidR="00FE18DC">
        <w:rPr>
          <w:rFonts w:hint="eastAsia"/>
          <w:lang w:eastAsia="zh-CN"/>
        </w:rPr>
        <w:t xml:space="preserve">This will facilitate the PC5 link quality measurement. </w:t>
      </w:r>
      <w:r w:rsidR="002A06BD">
        <w:rPr>
          <w:lang w:eastAsia="zh-CN"/>
        </w:rPr>
        <w:t>T</w:t>
      </w:r>
      <w:r w:rsidR="00FE18DC">
        <w:rPr>
          <w:rFonts w:hint="eastAsia"/>
          <w:lang w:eastAsia="zh-CN"/>
        </w:rPr>
        <w:t>o minimize the specification impact and the added signaling overhead, a single information field (i.e., zone number with e.g. 2 bits) could be added to the</w:t>
      </w:r>
      <w:r w:rsidR="002A06BD">
        <w:rPr>
          <w:lang w:eastAsia="zh-CN"/>
        </w:rPr>
        <w:t xml:space="preserve"> new</w:t>
      </w:r>
      <w:r w:rsidR="00FE18DC">
        <w:rPr>
          <w:rFonts w:hint="eastAsia"/>
          <w:lang w:eastAsia="zh-CN"/>
        </w:rPr>
        <w:t xml:space="preserve"> resource pool definition signaling</w:t>
      </w:r>
      <w:r w:rsidR="002A06BD">
        <w:rPr>
          <w:lang w:eastAsia="zh-CN"/>
        </w:rPr>
        <w:t xml:space="preserve"> for Relay</w:t>
      </w:r>
      <w:r w:rsidR="006B0258">
        <w:rPr>
          <w:lang w:eastAsia="zh-CN"/>
        </w:rPr>
        <w:t xml:space="preserve"> </w:t>
      </w:r>
      <w:proofErr w:type="spellStart"/>
      <w:r w:rsidR="006B0258">
        <w:rPr>
          <w:lang w:eastAsia="zh-CN"/>
        </w:rPr>
        <w:t>UEs</w:t>
      </w:r>
      <w:r w:rsidR="002A06BD">
        <w:rPr>
          <w:lang w:eastAsia="zh-CN"/>
        </w:rPr>
        <w:t>.T</w:t>
      </w:r>
      <w:r w:rsidR="00FE18DC">
        <w:rPr>
          <w:rFonts w:hint="eastAsia"/>
          <w:lang w:eastAsia="zh-CN"/>
        </w:rPr>
        <w:t>he</w:t>
      </w:r>
      <w:proofErr w:type="spellEnd"/>
      <w:r w:rsidR="00FE18DC">
        <w:rPr>
          <w:rFonts w:hint="eastAsia"/>
          <w:lang w:eastAsia="zh-CN"/>
        </w:rPr>
        <w:t xml:space="preserve"> specified resource pool could be evenly partitioned into resource zones with the same size. The time </w:t>
      </w:r>
      <w:r w:rsidR="00FE18DC">
        <w:rPr>
          <w:lang w:eastAsia="zh-CN"/>
        </w:rPr>
        <w:t>interval</w:t>
      </w:r>
      <w:r w:rsidR="00FE18DC">
        <w:rPr>
          <w:rFonts w:hint="eastAsia"/>
          <w:lang w:eastAsia="zh-CN"/>
        </w:rPr>
        <w:t xml:space="preserve"> between different resource zones could be made relatively large by specific configur</w:t>
      </w:r>
      <w:r w:rsidR="006B0258">
        <w:rPr>
          <w:lang w:eastAsia="zh-CN"/>
        </w:rPr>
        <w:t>ation</w:t>
      </w:r>
      <w:r w:rsidR="00FE18DC">
        <w:rPr>
          <w:rFonts w:hint="eastAsia"/>
          <w:lang w:eastAsia="zh-CN"/>
        </w:rPr>
        <w:t xml:space="preserve"> of the </w:t>
      </w:r>
      <w:proofErr w:type="spellStart"/>
      <w:r w:rsidR="00FE18DC">
        <w:rPr>
          <w:rFonts w:hint="eastAsia"/>
          <w:lang w:eastAsia="zh-CN"/>
        </w:rPr>
        <w:t>subframeBitmap</w:t>
      </w:r>
      <w:proofErr w:type="spellEnd"/>
      <w:r w:rsidR="00FE18DC">
        <w:rPr>
          <w:rFonts w:hint="eastAsia"/>
          <w:lang w:eastAsia="zh-CN"/>
        </w:rPr>
        <w:t xml:space="preserve"> in </w:t>
      </w:r>
      <w:r w:rsidR="002454E5">
        <w:rPr>
          <w:lang w:eastAsia="zh-CN"/>
        </w:rPr>
        <w:t xml:space="preserve">the </w:t>
      </w:r>
      <w:r w:rsidR="00FE18DC">
        <w:rPr>
          <w:rFonts w:hint="eastAsia"/>
          <w:lang w:eastAsia="zh-CN"/>
        </w:rPr>
        <w:t xml:space="preserve">definition of the resource pool. Figure 2 illustrates </w:t>
      </w:r>
      <w:r w:rsidR="002454E5">
        <w:rPr>
          <w:lang w:eastAsia="zh-CN"/>
        </w:rPr>
        <w:t xml:space="preserve">the difference between </w:t>
      </w:r>
      <w:r w:rsidR="00FE18DC">
        <w:rPr>
          <w:rFonts w:hint="eastAsia"/>
          <w:lang w:eastAsia="zh-CN"/>
        </w:rPr>
        <w:t xml:space="preserve">this scheme and the scheme with shorter periods. </w:t>
      </w:r>
    </w:p>
    <w:p w:rsidR="0015430E" w:rsidRDefault="0015430E" w:rsidP="0015430E">
      <w:pPr>
        <w:jc w:val="center"/>
        <w:rPr>
          <w:lang w:eastAsia="zh-CN"/>
        </w:rPr>
      </w:pPr>
      <w:r>
        <w:object w:dxaOrig="7709" w:dyaOrig="2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86.4pt" o:ole="">
            <v:imagedata r:id="rId9" o:title=""/>
          </v:shape>
          <o:OLEObject Type="Embed" ProgID="Visio.Drawing.11" ShapeID="_x0000_i1025" DrawAspect="Content" ObjectID="_1501098142" r:id="rId10"/>
        </w:object>
      </w:r>
    </w:p>
    <w:p w:rsidR="0015430E" w:rsidRDefault="00FE18DC" w:rsidP="0015430E">
      <w:pPr>
        <w:numPr>
          <w:ilvl w:val="0"/>
          <w:numId w:val="47"/>
        </w:numPr>
        <w:jc w:val="center"/>
        <w:rPr>
          <w:lang w:eastAsia="zh-CN"/>
        </w:rPr>
      </w:pPr>
      <w:r>
        <w:rPr>
          <w:lang w:eastAsia="zh-CN"/>
        </w:rPr>
        <w:t>S</w:t>
      </w:r>
      <w:r>
        <w:rPr>
          <w:rFonts w:hint="eastAsia"/>
          <w:lang w:eastAsia="zh-CN"/>
        </w:rPr>
        <w:t>cheme with shorter period</w:t>
      </w:r>
    </w:p>
    <w:p w:rsidR="0015430E" w:rsidRDefault="0015430E" w:rsidP="0015430E">
      <w:pPr>
        <w:jc w:val="center"/>
        <w:rPr>
          <w:lang w:eastAsia="zh-CN"/>
        </w:rPr>
      </w:pPr>
      <w:r>
        <w:object w:dxaOrig="7709" w:dyaOrig="2039">
          <v:shape id="_x0000_i1026" type="#_x0000_t75" style="width:309.3pt;height:82pt" o:ole="">
            <v:imagedata r:id="rId11" o:title=""/>
          </v:shape>
          <o:OLEObject Type="Embed" ProgID="Visio.Drawing.11" ShapeID="_x0000_i1026" DrawAspect="Content" ObjectID="_1501098143" r:id="rId12"/>
        </w:object>
      </w:r>
    </w:p>
    <w:p w:rsidR="0015430E" w:rsidRDefault="00FE18DC" w:rsidP="0015430E">
      <w:pPr>
        <w:numPr>
          <w:ilvl w:val="0"/>
          <w:numId w:val="47"/>
        </w:numPr>
        <w:jc w:val="center"/>
        <w:rPr>
          <w:lang w:eastAsia="zh-CN"/>
        </w:rPr>
      </w:pPr>
      <w:r>
        <w:rPr>
          <w:lang w:eastAsia="zh-CN"/>
        </w:rPr>
        <w:t>S</w:t>
      </w:r>
      <w:r>
        <w:rPr>
          <w:rFonts w:hint="eastAsia"/>
          <w:lang w:eastAsia="zh-CN"/>
        </w:rPr>
        <w:t>cheme with the resource zone partitioning</w:t>
      </w:r>
    </w:p>
    <w:p w:rsidR="0015430E" w:rsidRPr="00836920" w:rsidRDefault="0015430E" w:rsidP="0015430E">
      <w:pPr>
        <w:ind w:left="360"/>
        <w:jc w:val="center"/>
        <w:rPr>
          <w:lang w:eastAsia="zh-CN"/>
        </w:rPr>
      </w:pPr>
      <w:r>
        <w:rPr>
          <w:rFonts w:hint="eastAsia"/>
          <w:lang w:eastAsia="zh-CN"/>
        </w:rPr>
        <w:t xml:space="preserve">Figure </w:t>
      </w:r>
      <w:r w:rsidR="00483B42">
        <w:rPr>
          <w:rFonts w:hint="eastAsia"/>
          <w:lang w:eastAsia="zh-CN"/>
        </w:rPr>
        <w:t>2</w:t>
      </w:r>
      <w:r>
        <w:rPr>
          <w:rFonts w:hint="eastAsia"/>
          <w:lang w:eastAsia="zh-CN"/>
        </w:rPr>
        <w:t xml:space="preserve">: </w:t>
      </w:r>
      <w:r w:rsidR="00FE18DC">
        <w:rPr>
          <w:rFonts w:hint="eastAsia"/>
          <w:lang w:eastAsia="zh-CN"/>
        </w:rPr>
        <w:t>Illustration of the schemes for improving PC5 RSRP measurement</w:t>
      </w:r>
    </w:p>
    <w:p w:rsidR="002454E5" w:rsidRDefault="002454E5" w:rsidP="002454E5">
      <w:pPr>
        <w:rPr>
          <w:lang w:eastAsia="zh-CN"/>
        </w:rPr>
      </w:pPr>
    </w:p>
    <w:p w:rsidR="002454E5" w:rsidRDefault="002454E5" w:rsidP="002454E5">
      <w:pPr>
        <w:rPr>
          <w:lang w:eastAsia="zh-CN"/>
        </w:rPr>
      </w:pPr>
      <w:r>
        <w:rPr>
          <w:rFonts w:hint="eastAsia"/>
          <w:lang w:eastAsia="zh-CN"/>
        </w:rPr>
        <w:t>Figure 3 shows some simulation results of the scheme with resource zone partitioning. In the scheme, the resource pool is divided into four zones with the time interval between adjacent zones</w:t>
      </w:r>
      <w:r w:rsidR="00240AAE">
        <w:rPr>
          <w:lang w:eastAsia="zh-CN"/>
        </w:rPr>
        <w:t xml:space="preserve"> being</w:t>
      </w:r>
      <w:r>
        <w:rPr>
          <w:rFonts w:hint="eastAsia"/>
          <w:lang w:eastAsia="zh-CN"/>
        </w:rPr>
        <w:t xml:space="preserve"> 160ms. In each zone, the</w:t>
      </w:r>
      <w:r w:rsidR="00240AAE">
        <w:rPr>
          <w:lang w:eastAsia="zh-CN"/>
        </w:rPr>
        <w:t xml:space="preserve"> maximum number of </w:t>
      </w:r>
      <w:r>
        <w:rPr>
          <w:rFonts w:hint="eastAsia"/>
          <w:lang w:eastAsia="zh-CN"/>
        </w:rPr>
        <w:t>transmission</w:t>
      </w:r>
      <w:r w:rsidR="00240AAE">
        <w:rPr>
          <w:lang w:eastAsia="zh-CN"/>
        </w:rPr>
        <w:t>s</w:t>
      </w:r>
      <w:r>
        <w:rPr>
          <w:rFonts w:hint="eastAsia"/>
          <w:lang w:eastAsia="zh-CN"/>
        </w:rPr>
        <w:t xml:space="preserve"> is 2</w:t>
      </w:r>
      <w:r w:rsidR="00240AAE">
        <w:rPr>
          <w:lang w:eastAsia="zh-CN"/>
        </w:rPr>
        <w:t xml:space="preserve"> (i.e. 1 initial transmission and 1 retransmission)</w:t>
      </w:r>
      <w:r w:rsidR="00AE466C">
        <w:rPr>
          <w:rFonts w:hint="eastAsia"/>
          <w:lang w:eastAsia="zh-CN"/>
        </w:rPr>
        <w:t>. From th</w:t>
      </w:r>
      <w:r w:rsidR="00AE466C">
        <w:rPr>
          <w:lang w:eastAsia="zh-CN"/>
        </w:rPr>
        <w:t>e</w:t>
      </w:r>
      <w:r>
        <w:rPr>
          <w:rFonts w:hint="eastAsia"/>
          <w:lang w:eastAsia="zh-CN"/>
        </w:rPr>
        <w:t>s</w:t>
      </w:r>
      <w:r w:rsidR="00AE466C">
        <w:rPr>
          <w:lang w:eastAsia="zh-CN"/>
        </w:rPr>
        <w:t>e</w:t>
      </w:r>
      <w:r>
        <w:rPr>
          <w:rFonts w:hint="eastAsia"/>
          <w:lang w:eastAsia="zh-CN"/>
        </w:rPr>
        <w:t xml:space="preserve"> result</w:t>
      </w:r>
      <w:r w:rsidR="00AE466C">
        <w:rPr>
          <w:lang w:eastAsia="zh-CN"/>
        </w:rPr>
        <w:t>s</w:t>
      </w:r>
      <w:r>
        <w:rPr>
          <w:rFonts w:hint="eastAsia"/>
          <w:lang w:eastAsia="zh-CN"/>
        </w:rPr>
        <w:t xml:space="preserve">, we can observe that about 95% PC5 RSRP measurements </w:t>
      </w:r>
      <w:r w:rsidR="00AE466C">
        <w:rPr>
          <w:lang w:eastAsia="zh-CN"/>
        </w:rPr>
        <w:t xml:space="preserve">now </w:t>
      </w:r>
      <w:r>
        <w:rPr>
          <w:rFonts w:hint="eastAsia"/>
          <w:lang w:eastAsia="zh-CN"/>
        </w:rPr>
        <w:t xml:space="preserve">have measurement error within [-3dB,3dB]. </w:t>
      </w:r>
    </w:p>
    <w:p w:rsidR="002454E5" w:rsidRPr="00FE18DC" w:rsidRDefault="002454E5" w:rsidP="002454E5">
      <w:pPr>
        <w:rPr>
          <w:lang w:eastAsia="zh-CN"/>
        </w:rPr>
      </w:pPr>
    </w:p>
    <w:p w:rsidR="00B7293A" w:rsidRDefault="008365FA" w:rsidP="00787112">
      <w:pPr>
        <w:jc w:val="center"/>
        <w:rPr>
          <w:lang w:eastAsia="zh-CN"/>
        </w:rPr>
      </w:pPr>
      <w:r>
        <w:rPr>
          <w:noProof/>
          <w:lang w:eastAsia="zh-CN"/>
        </w:rPr>
        <w:drawing>
          <wp:inline distT="0" distB="0" distL="0" distR="0">
            <wp:extent cx="3724275" cy="280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4275" cy="2800350"/>
                    </a:xfrm>
                    <a:prstGeom prst="rect">
                      <a:avLst/>
                    </a:prstGeom>
                    <a:noFill/>
                    <a:ln>
                      <a:noFill/>
                    </a:ln>
                  </pic:spPr>
                </pic:pic>
              </a:graphicData>
            </a:graphic>
          </wp:inline>
        </w:drawing>
      </w:r>
    </w:p>
    <w:p w:rsidR="00787112" w:rsidRDefault="00787112" w:rsidP="00787112">
      <w:pPr>
        <w:jc w:val="center"/>
        <w:rPr>
          <w:lang w:eastAsia="zh-CN"/>
        </w:rPr>
      </w:pPr>
      <w:r>
        <w:rPr>
          <w:rFonts w:hint="eastAsia"/>
          <w:lang w:eastAsia="zh-CN"/>
        </w:rPr>
        <w:t xml:space="preserve">Figure </w:t>
      </w:r>
      <w:r w:rsidR="00483B42">
        <w:rPr>
          <w:rFonts w:hint="eastAsia"/>
          <w:lang w:eastAsia="zh-CN"/>
        </w:rPr>
        <w:t>3</w:t>
      </w:r>
      <w:r>
        <w:rPr>
          <w:rFonts w:hint="eastAsia"/>
          <w:lang w:eastAsia="zh-CN"/>
        </w:rPr>
        <w:t xml:space="preserve">: </w:t>
      </w:r>
      <w:r w:rsidR="00A71022">
        <w:rPr>
          <w:rFonts w:hint="eastAsia"/>
          <w:lang w:eastAsia="zh-CN"/>
        </w:rPr>
        <w:t>Simulation results of the PC5 RSRP measurement errors</w:t>
      </w:r>
    </w:p>
    <w:p w:rsidR="007E7BB2" w:rsidRDefault="007E7BB2" w:rsidP="00BD561F">
      <w:pPr>
        <w:rPr>
          <w:lang w:eastAsia="zh-CN"/>
        </w:rPr>
      </w:pPr>
    </w:p>
    <w:p w:rsidR="00192CA8" w:rsidRDefault="00192CA8" w:rsidP="00BD561F">
      <w:pPr>
        <w:rPr>
          <w:lang w:eastAsia="zh-CN"/>
        </w:rPr>
      </w:pPr>
      <w:r w:rsidRPr="009E437D">
        <w:rPr>
          <w:rFonts w:hint="eastAsia"/>
          <w:b/>
          <w:lang w:eastAsia="zh-CN"/>
        </w:rPr>
        <w:t>Proposal-</w:t>
      </w:r>
      <w:r>
        <w:rPr>
          <w:rFonts w:hint="eastAsia"/>
          <w:b/>
          <w:lang w:eastAsia="zh-CN"/>
        </w:rPr>
        <w:t>2</w:t>
      </w:r>
      <w:r w:rsidRPr="00B96E9E">
        <w:rPr>
          <w:rFonts w:hint="eastAsia"/>
          <w:lang w:eastAsia="zh-CN"/>
        </w:rPr>
        <w:t>:</w:t>
      </w:r>
      <w:r>
        <w:rPr>
          <w:rFonts w:hint="eastAsia"/>
          <w:lang w:eastAsia="zh-CN"/>
        </w:rPr>
        <w:t xml:space="preserve"> </w:t>
      </w:r>
      <w:r w:rsidR="00AE466C">
        <w:rPr>
          <w:lang w:eastAsia="zh-CN"/>
        </w:rPr>
        <w:t>Partitioning of the relay discovery resources into zones as shown in Figure 2(b) should be considered to improve the accuracy and/or latency of</w:t>
      </w:r>
      <w:r w:rsidR="00A71022" w:rsidRPr="00A71022">
        <w:rPr>
          <w:rFonts w:hint="eastAsia"/>
          <w:lang w:eastAsia="zh-CN"/>
        </w:rPr>
        <w:t xml:space="preserve"> PC5 RSRP measurements</w:t>
      </w:r>
      <w:r w:rsidR="00A71022">
        <w:rPr>
          <w:rFonts w:hint="eastAsia"/>
          <w:lang w:eastAsia="zh-CN"/>
        </w:rPr>
        <w:t xml:space="preserve">. </w:t>
      </w:r>
    </w:p>
    <w:p w:rsidR="00192CA8" w:rsidRDefault="00192CA8" w:rsidP="00BD561F">
      <w:pPr>
        <w:rPr>
          <w:lang w:eastAsia="zh-CN"/>
        </w:rPr>
      </w:pPr>
    </w:p>
    <w:p w:rsidR="00534ABF" w:rsidRDefault="00986101" w:rsidP="00EB430C">
      <w:pPr>
        <w:pStyle w:val="Heading1"/>
        <w:rPr>
          <w:lang w:eastAsia="zh-CN"/>
        </w:rPr>
      </w:pPr>
      <w:bookmarkStart w:id="2" w:name="_Ref129681832"/>
      <w:r>
        <w:rPr>
          <w:rFonts w:hint="eastAsia"/>
          <w:lang w:eastAsia="zh-CN"/>
        </w:rPr>
        <w:t>Conclusions</w:t>
      </w:r>
    </w:p>
    <w:p w:rsidR="00965CD4" w:rsidRDefault="00A453C9" w:rsidP="00965CD4">
      <w:pPr>
        <w:rPr>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w:t>
      </w:r>
      <w:r w:rsidR="007E7BB2">
        <w:rPr>
          <w:rFonts w:hint="eastAsia"/>
          <w:lang w:eastAsia="zh-CN"/>
        </w:rPr>
        <w:t xml:space="preserve"> </w:t>
      </w:r>
      <w:r w:rsidR="00A71022">
        <w:rPr>
          <w:rFonts w:hint="eastAsia"/>
          <w:lang w:eastAsia="zh-CN"/>
        </w:rPr>
        <w:t xml:space="preserve">the PC5 link quality measurements, focusing on the relay discovery resource configuration to improve the link quality measurement </w:t>
      </w:r>
      <w:r w:rsidR="00A71022">
        <w:rPr>
          <w:lang w:eastAsia="zh-CN"/>
        </w:rPr>
        <w:t>accuracy</w:t>
      </w:r>
      <w:r w:rsidR="00A71022">
        <w:rPr>
          <w:rFonts w:hint="eastAsia"/>
          <w:lang w:eastAsia="zh-CN"/>
        </w:rPr>
        <w:t xml:space="preserve"> and latency</w:t>
      </w:r>
      <w:r w:rsidR="009B6F80">
        <w:rPr>
          <w:rFonts w:hint="eastAsia"/>
          <w:lang w:eastAsia="zh-CN"/>
        </w:rPr>
        <w:t>.</w:t>
      </w:r>
      <w:r w:rsidR="007E7BB2">
        <w:rPr>
          <w:rFonts w:hint="eastAsia"/>
          <w:lang w:eastAsia="zh-CN"/>
        </w:rPr>
        <w:t xml:space="preserve"> Based on the discussions, </w:t>
      </w:r>
      <w:r w:rsidR="00A71022">
        <w:rPr>
          <w:rFonts w:hint="eastAsia"/>
          <w:lang w:eastAsia="zh-CN"/>
        </w:rPr>
        <w:t>we have the following observations and proposals</w:t>
      </w:r>
      <w:r w:rsidR="00CA5800">
        <w:rPr>
          <w:lang w:eastAsia="zh-CN"/>
        </w:rPr>
        <w:t>:</w:t>
      </w:r>
    </w:p>
    <w:p w:rsidR="00A71022" w:rsidRDefault="00A71022" w:rsidP="00965CD4">
      <w:pPr>
        <w:rPr>
          <w:lang w:eastAsia="zh-CN"/>
        </w:rPr>
      </w:pPr>
      <w:r w:rsidRPr="00212518">
        <w:rPr>
          <w:rFonts w:hint="eastAsia"/>
          <w:b/>
          <w:lang w:eastAsia="zh-CN"/>
        </w:rPr>
        <w:t>Observation-1</w:t>
      </w:r>
      <w:r>
        <w:rPr>
          <w:rFonts w:hint="eastAsia"/>
          <w:lang w:eastAsia="zh-CN"/>
        </w:rPr>
        <w:t xml:space="preserve">: </w:t>
      </w:r>
      <w:r w:rsidR="002A06BD">
        <w:rPr>
          <w:lang w:eastAsia="zh-CN"/>
        </w:rPr>
        <w:t xml:space="preserve">The performance of </w:t>
      </w:r>
      <w:r w:rsidR="002A06BD">
        <w:rPr>
          <w:rFonts w:hint="eastAsia"/>
          <w:lang w:eastAsia="zh-CN"/>
        </w:rPr>
        <w:t xml:space="preserve">PC5 RSRP measurement over </w:t>
      </w:r>
      <w:r w:rsidR="00CA5800">
        <w:rPr>
          <w:lang w:eastAsia="zh-CN"/>
        </w:rPr>
        <w:t xml:space="preserve">a </w:t>
      </w:r>
      <w:r w:rsidR="002A06BD">
        <w:rPr>
          <w:rFonts w:hint="eastAsia"/>
          <w:lang w:eastAsia="zh-CN"/>
        </w:rPr>
        <w:t xml:space="preserve">single discovery period is not </w:t>
      </w:r>
      <w:r w:rsidR="002A06BD">
        <w:rPr>
          <w:lang w:eastAsia="zh-CN"/>
        </w:rPr>
        <w:t>satisfactory</w:t>
      </w:r>
      <w:r w:rsidR="002A06BD">
        <w:rPr>
          <w:rFonts w:hint="eastAsia"/>
          <w:lang w:eastAsia="zh-CN"/>
        </w:rPr>
        <w:t xml:space="preserve">, </w:t>
      </w:r>
      <w:r w:rsidR="002A06BD">
        <w:rPr>
          <w:lang w:eastAsia="zh-CN"/>
        </w:rPr>
        <w:t xml:space="preserve">even with the </w:t>
      </w:r>
      <w:r w:rsidR="002A06BD">
        <w:rPr>
          <w:rFonts w:hint="eastAsia"/>
          <w:lang w:eastAsia="zh-CN"/>
        </w:rPr>
        <w:t xml:space="preserve"> use of  retransmission </w:t>
      </w:r>
      <w:r w:rsidR="002A06BD">
        <w:rPr>
          <w:lang w:eastAsia="zh-CN"/>
        </w:rPr>
        <w:t xml:space="preserve">combining. </w:t>
      </w:r>
      <w:r w:rsidR="002A06BD">
        <w:rPr>
          <w:rFonts w:hint="eastAsia"/>
          <w:lang w:eastAsia="zh-CN"/>
        </w:rPr>
        <w:t xml:space="preserve"> </w:t>
      </w:r>
      <w:r>
        <w:rPr>
          <w:rFonts w:hint="eastAsia"/>
          <w:lang w:eastAsia="zh-CN"/>
        </w:rPr>
        <w:t>.</w:t>
      </w:r>
    </w:p>
    <w:p w:rsidR="00A71022" w:rsidRDefault="00A71022" w:rsidP="00965CD4">
      <w:pPr>
        <w:rPr>
          <w:lang w:eastAsia="zh-CN"/>
        </w:rPr>
      </w:pPr>
      <w:r w:rsidRPr="00212518">
        <w:rPr>
          <w:rFonts w:hint="eastAsia"/>
          <w:b/>
          <w:lang w:eastAsia="zh-CN"/>
        </w:rPr>
        <w:t>Observation-</w:t>
      </w:r>
      <w:r>
        <w:rPr>
          <w:rFonts w:hint="eastAsia"/>
          <w:b/>
          <w:lang w:eastAsia="zh-CN"/>
        </w:rPr>
        <w:t>2</w:t>
      </w:r>
      <w:r>
        <w:rPr>
          <w:rFonts w:hint="eastAsia"/>
          <w:lang w:eastAsia="zh-CN"/>
        </w:rPr>
        <w:t xml:space="preserve">: </w:t>
      </w:r>
      <w:r w:rsidR="00793949">
        <w:rPr>
          <w:rFonts w:hint="eastAsia"/>
          <w:lang w:eastAsia="zh-CN"/>
        </w:rPr>
        <w:t>R</w:t>
      </w:r>
      <w:r w:rsidR="00793949">
        <w:rPr>
          <w:lang w:eastAsia="zh-CN"/>
        </w:rPr>
        <w:t>educing the discovery period for r</w:t>
      </w:r>
      <w:r w:rsidR="00793949">
        <w:rPr>
          <w:rFonts w:hint="eastAsia"/>
          <w:lang w:eastAsia="zh-CN"/>
        </w:rPr>
        <w:t>elay discovery could improve PC5 link measurement accuracy/latency</w:t>
      </w:r>
      <w:r w:rsidR="00793949">
        <w:rPr>
          <w:lang w:eastAsia="zh-CN"/>
        </w:rPr>
        <w:t>;</w:t>
      </w:r>
      <w:r w:rsidR="00793949">
        <w:rPr>
          <w:rFonts w:hint="eastAsia"/>
          <w:lang w:eastAsia="zh-CN"/>
        </w:rPr>
        <w:t xml:space="preserve"> however, it could lead to issues of large resource overhead and/or collision</w:t>
      </w:r>
      <w:r w:rsidR="00793949">
        <w:rPr>
          <w:lang w:eastAsia="zh-CN"/>
        </w:rPr>
        <w:t>s</w:t>
      </w:r>
      <w:r>
        <w:rPr>
          <w:rFonts w:hint="eastAsia"/>
          <w:lang w:eastAsia="zh-CN"/>
        </w:rPr>
        <w:t>.</w:t>
      </w:r>
    </w:p>
    <w:p w:rsidR="007E7BB2" w:rsidRDefault="00A71022" w:rsidP="00BC7EFE">
      <w:pPr>
        <w:rPr>
          <w:lang w:eastAsia="zh-CN"/>
        </w:rPr>
      </w:pPr>
      <w:r w:rsidRPr="009E437D">
        <w:rPr>
          <w:rFonts w:hint="eastAsia"/>
          <w:b/>
          <w:lang w:eastAsia="zh-CN"/>
        </w:rPr>
        <w:t>Proposal-1</w:t>
      </w:r>
      <w:r w:rsidRPr="00B96E9E">
        <w:rPr>
          <w:rFonts w:hint="eastAsia"/>
          <w:lang w:eastAsia="zh-CN"/>
        </w:rPr>
        <w:t xml:space="preserve">: </w:t>
      </w:r>
      <w:r>
        <w:rPr>
          <w:rFonts w:hint="eastAsia"/>
          <w:lang w:eastAsia="zh-CN"/>
        </w:rPr>
        <w:t xml:space="preserve"> For PSDCH-based relay discovery, RSRQ measurement for PC5 </w:t>
      </w:r>
      <w:r w:rsidR="00CA5800">
        <w:rPr>
          <w:lang w:eastAsia="zh-CN"/>
        </w:rPr>
        <w:t>is</w:t>
      </w:r>
      <w:r w:rsidR="00CA5800">
        <w:rPr>
          <w:rFonts w:hint="eastAsia"/>
          <w:lang w:eastAsia="zh-CN"/>
        </w:rPr>
        <w:t xml:space="preserve"> </w:t>
      </w:r>
      <w:r>
        <w:rPr>
          <w:rFonts w:hint="eastAsia"/>
          <w:lang w:eastAsia="zh-CN"/>
        </w:rPr>
        <w:t>not needed.</w:t>
      </w:r>
    </w:p>
    <w:p w:rsidR="000969E3" w:rsidRPr="00BC7EFE" w:rsidRDefault="00A71022" w:rsidP="000969E3">
      <w:pPr>
        <w:rPr>
          <w:lang w:eastAsia="zh-CN"/>
        </w:rPr>
      </w:pPr>
      <w:r w:rsidRPr="009E437D">
        <w:rPr>
          <w:rFonts w:hint="eastAsia"/>
          <w:b/>
          <w:lang w:eastAsia="zh-CN"/>
        </w:rPr>
        <w:t>Proposal-</w:t>
      </w:r>
      <w:r>
        <w:rPr>
          <w:rFonts w:hint="eastAsia"/>
          <w:b/>
          <w:lang w:eastAsia="zh-CN"/>
        </w:rPr>
        <w:t>2</w:t>
      </w:r>
      <w:r w:rsidRPr="00B96E9E">
        <w:rPr>
          <w:rFonts w:hint="eastAsia"/>
          <w:lang w:eastAsia="zh-CN"/>
        </w:rPr>
        <w:t>:</w:t>
      </w:r>
      <w:r>
        <w:rPr>
          <w:rFonts w:hint="eastAsia"/>
          <w:lang w:eastAsia="zh-CN"/>
        </w:rPr>
        <w:t xml:space="preserve"> </w:t>
      </w:r>
      <w:r w:rsidR="00CA5800">
        <w:rPr>
          <w:lang w:eastAsia="zh-CN"/>
        </w:rPr>
        <w:t>Partitioning of the relay discovery resources into zones as shown in Figure 2(b) should be considered to improve the accuracy and/or latency of</w:t>
      </w:r>
      <w:r w:rsidR="00CA5800" w:rsidRPr="00A71022">
        <w:rPr>
          <w:rFonts w:hint="eastAsia"/>
          <w:lang w:eastAsia="zh-CN"/>
        </w:rPr>
        <w:t xml:space="preserve"> </w:t>
      </w:r>
      <w:r w:rsidRPr="00A71022">
        <w:rPr>
          <w:rFonts w:hint="eastAsia"/>
          <w:lang w:eastAsia="zh-CN"/>
        </w:rPr>
        <w:t>PC5 RSRP measurements</w:t>
      </w:r>
      <w:r>
        <w:rPr>
          <w:rFonts w:hint="eastAsia"/>
          <w:lang w:eastAsia="zh-CN"/>
        </w:rPr>
        <w:t>.</w:t>
      </w:r>
    </w:p>
    <w:p w:rsidR="00BC7EFE" w:rsidRPr="00BC7EFE" w:rsidRDefault="00BC7EFE" w:rsidP="001B7BC1">
      <w:pPr>
        <w:rPr>
          <w:lang w:eastAsia="zh-CN"/>
        </w:rPr>
      </w:pPr>
    </w:p>
    <w:p w:rsidR="00A0312B" w:rsidRPr="009B6F80" w:rsidRDefault="00A0312B" w:rsidP="00A16934">
      <w:pPr>
        <w:rPr>
          <w:b/>
          <w:lang w:eastAsia="zh-CN"/>
        </w:rPr>
      </w:pPr>
    </w:p>
    <w:p w:rsidR="002F74AF" w:rsidRPr="00A16934" w:rsidRDefault="002F74AF" w:rsidP="00A16934">
      <w:pPr>
        <w:rPr>
          <w:lang w:eastAsia="zh-CN"/>
        </w:rPr>
      </w:pPr>
      <w:bookmarkStart w:id="3" w:name="_GoBack"/>
      <w:bookmarkEnd w:id="3"/>
    </w:p>
    <w:bookmarkEnd w:id="2"/>
    <w:p w:rsidR="00C06A9B" w:rsidRDefault="00C06A9B" w:rsidP="00C06A9B">
      <w:pPr>
        <w:pStyle w:val="Heading1"/>
        <w:rPr>
          <w:lang w:eastAsia="zh-CN"/>
        </w:rPr>
      </w:pPr>
      <w:r>
        <w:rPr>
          <w:lang w:eastAsia="zh-CN"/>
        </w:rPr>
        <w:t>References</w:t>
      </w:r>
    </w:p>
    <w:p w:rsidR="00054B51" w:rsidRDefault="00F36B10" w:rsidP="008C1F6D">
      <w:pPr>
        <w:rPr>
          <w:lang w:eastAsia="zh-CN"/>
        </w:rPr>
      </w:pPr>
      <w:r>
        <w:rPr>
          <w:lang w:eastAsia="zh-CN"/>
        </w:rPr>
        <w:t xml:space="preserve">[1] </w:t>
      </w:r>
      <w:r w:rsidR="00793949">
        <w:rPr>
          <w:lang w:eastAsia="zh-CN"/>
        </w:rPr>
        <w:t>Meeting minutes</w:t>
      </w:r>
      <w:r w:rsidR="007046C5">
        <w:rPr>
          <w:rFonts w:hint="eastAsia"/>
          <w:lang w:eastAsia="zh-CN"/>
        </w:rPr>
        <w:t xml:space="preserve"> for RAN1-8</w:t>
      </w:r>
      <w:r w:rsidR="00385AD6">
        <w:rPr>
          <w:rFonts w:hint="eastAsia"/>
          <w:lang w:eastAsia="zh-CN"/>
        </w:rPr>
        <w:t>1</w:t>
      </w:r>
      <w:r w:rsidR="007046C5">
        <w:rPr>
          <w:rFonts w:hint="eastAsia"/>
          <w:lang w:eastAsia="zh-CN"/>
        </w:rPr>
        <w:t>.</w:t>
      </w:r>
    </w:p>
    <w:p w:rsidR="006A05AD" w:rsidRDefault="00CD042F" w:rsidP="008C1F6D">
      <w:pPr>
        <w:rPr>
          <w:lang w:eastAsia="zh-CN"/>
        </w:rPr>
      </w:pPr>
      <w:r>
        <w:rPr>
          <w:rFonts w:hint="eastAsia"/>
          <w:lang w:eastAsia="zh-CN" w:bidi="hi-IN"/>
        </w:rPr>
        <w:t xml:space="preserve">[2] R1-152778, </w:t>
      </w:r>
      <w:r>
        <w:rPr>
          <w:lang w:eastAsia="zh-CN" w:bidi="hi-IN"/>
        </w:rPr>
        <w:t>“</w:t>
      </w:r>
      <w:r w:rsidRPr="00CD042F">
        <w:rPr>
          <w:lang w:eastAsia="zh-CN"/>
        </w:rPr>
        <w:t>Support of UE-Network relays</w:t>
      </w:r>
      <w:r>
        <w:rPr>
          <w:lang w:eastAsia="zh-CN"/>
        </w:rPr>
        <w:t>”</w:t>
      </w:r>
      <w:r>
        <w:rPr>
          <w:rFonts w:hint="eastAsia"/>
          <w:lang w:eastAsia="zh-CN"/>
        </w:rPr>
        <w:t>, Q</w:t>
      </w:r>
      <w:r w:rsidR="00B82B6B">
        <w:rPr>
          <w:lang w:eastAsia="zh-CN"/>
        </w:rPr>
        <w:t>ualcomm</w:t>
      </w:r>
      <w:r>
        <w:rPr>
          <w:rFonts w:hint="eastAsia"/>
          <w:lang w:eastAsia="zh-CN"/>
        </w:rPr>
        <w:t>.</w:t>
      </w:r>
    </w:p>
    <w:p w:rsidR="00CD042F" w:rsidRDefault="00CD042F" w:rsidP="008C1F6D">
      <w:pPr>
        <w:rPr>
          <w:lang w:eastAsia="zh-CN" w:bidi="hi-IN"/>
        </w:rPr>
      </w:pPr>
    </w:p>
    <w:p w:rsidR="006A05AD" w:rsidRPr="006A05AD" w:rsidRDefault="006A05AD" w:rsidP="006A05AD">
      <w:pPr>
        <w:rPr>
          <w:lang w:eastAsia="zh-CN"/>
        </w:rPr>
      </w:pPr>
    </w:p>
    <w:sectPr w:rsidR="006A05AD" w:rsidRPr="006A05AD" w:rsidSect="00852782">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0B2" w:rsidRDefault="000410B2">
      <w:r>
        <w:separator/>
      </w:r>
    </w:p>
  </w:endnote>
  <w:endnote w:type="continuationSeparator" w:id="0">
    <w:p w:rsidR="000410B2" w:rsidRDefault="000410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0" w:usb1="00000000" w:usb2="0100040E"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FuturaA Bk BT">
    <w:panose1 w:val="020B0502020204020303"/>
    <w:charset w:val="00"/>
    <w:family w:val="swiss"/>
    <w:pitch w:val="variable"/>
    <w:sig w:usb0="00000087" w:usb1="00000000" w:usb2="00000000" w:usb3="00000000" w:csb0="0000001B"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0B2" w:rsidRDefault="000410B2">
      <w:r>
        <w:separator/>
      </w:r>
    </w:p>
  </w:footnote>
  <w:footnote w:type="continuationSeparator" w:id="0">
    <w:p w:rsidR="000410B2" w:rsidRDefault="00041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6F" w:rsidRDefault="00E8536F"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6">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10">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1">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2">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宋体" w:hAnsi="宋体"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3">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4">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7">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8">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30">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2">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B73A44"/>
    <w:multiLevelType w:val="hybridMultilevel"/>
    <w:tmpl w:val="0D2CB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6">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B57BC6"/>
    <w:multiLevelType w:val="hybridMultilevel"/>
    <w:tmpl w:val="610A38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1964A53"/>
    <w:multiLevelType w:val="hybridMultilevel"/>
    <w:tmpl w:val="3C9EDACA"/>
    <w:lvl w:ilvl="0" w:tplc="1188E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7">
    <w:nsid w:val="7D337298"/>
    <w:multiLevelType w:val="hybridMultilevel"/>
    <w:tmpl w:val="FAC2AA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9"/>
  </w:num>
  <w:num w:numId="3">
    <w:abstractNumId w:val="45"/>
  </w:num>
  <w:num w:numId="4">
    <w:abstractNumId w:val="14"/>
  </w:num>
  <w:num w:numId="5">
    <w:abstractNumId w:val="16"/>
  </w:num>
  <w:num w:numId="6">
    <w:abstractNumId w:val="43"/>
  </w:num>
  <w:num w:numId="7">
    <w:abstractNumId w:val="26"/>
  </w:num>
  <w:num w:numId="8">
    <w:abstractNumId w:val="1"/>
  </w:num>
  <w:num w:numId="9">
    <w:abstractNumId w:val="34"/>
  </w:num>
  <w:num w:numId="10">
    <w:abstractNumId w:val="48"/>
  </w:num>
  <w:num w:numId="11">
    <w:abstractNumId w:val="10"/>
  </w:num>
  <w:num w:numId="12">
    <w:abstractNumId w:val="18"/>
  </w:num>
  <w:num w:numId="13">
    <w:abstractNumId w:val="13"/>
  </w:num>
  <w:num w:numId="14">
    <w:abstractNumId w:val="17"/>
  </w:num>
  <w:num w:numId="15">
    <w:abstractNumId w:val="35"/>
  </w:num>
  <w:num w:numId="16">
    <w:abstractNumId w:val="4"/>
  </w:num>
  <w:num w:numId="17">
    <w:abstractNumId w:val="46"/>
  </w:num>
  <w:num w:numId="18">
    <w:abstractNumId w:val="24"/>
  </w:num>
  <w:num w:numId="19">
    <w:abstractNumId w:val="44"/>
  </w:num>
  <w:num w:numId="20">
    <w:abstractNumId w:val="41"/>
  </w:num>
  <w:num w:numId="21">
    <w:abstractNumId w:val="9"/>
  </w:num>
  <w:num w:numId="22">
    <w:abstractNumId w:val="29"/>
  </w:num>
  <w:num w:numId="23">
    <w:abstractNumId w:val="27"/>
  </w:num>
  <w:num w:numId="24">
    <w:abstractNumId w:val="32"/>
  </w:num>
  <w:num w:numId="25">
    <w:abstractNumId w:val="6"/>
  </w:num>
  <w:num w:numId="26">
    <w:abstractNumId w:val="21"/>
  </w:num>
  <w:num w:numId="27">
    <w:abstractNumId w:val="12"/>
  </w:num>
  <w:num w:numId="28">
    <w:abstractNumId w:val="42"/>
  </w:num>
  <w:num w:numId="29">
    <w:abstractNumId w:val="15"/>
  </w:num>
  <w:num w:numId="30">
    <w:abstractNumId w:val="30"/>
  </w:num>
  <w:num w:numId="31">
    <w:abstractNumId w:val="3"/>
  </w:num>
  <w:num w:numId="32">
    <w:abstractNumId w:val="23"/>
  </w:num>
  <w:num w:numId="33">
    <w:abstractNumId w:val="38"/>
  </w:num>
  <w:num w:numId="34">
    <w:abstractNumId w:val="20"/>
  </w:num>
  <w:num w:numId="35">
    <w:abstractNumId w:val="39"/>
  </w:num>
  <w:num w:numId="36">
    <w:abstractNumId w:val="25"/>
  </w:num>
  <w:num w:numId="37">
    <w:abstractNumId w:val="11"/>
  </w:num>
  <w:num w:numId="38">
    <w:abstractNumId w:val="31"/>
  </w:num>
  <w:num w:numId="39">
    <w:abstractNumId w:val="36"/>
  </w:num>
  <w:num w:numId="40">
    <w:abstractNumId w:val="8"/>
  </w:num>
  <w:num w:numId="41">
    <w:abstractNumId w:val="0"/>
  </w:num>
  <w:num w:numId="42">
    <w:abstractNumId w:val="28"/>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7"/>
  </w:num>
  <w:num w:numId="46">
    <w:abstractNumId w:val="5"/>
  </w:num>
  <w:num w:numId="47">
    <w:abstractNumId w:val="40"/>
  </w:num>
  <w:num w:numId="48">
    <w:abstractNumId w:val="33"/>
  </w:num>
  <w:num w:numId="49">
    <w:abstractNumId w:val="4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FAC"/>
    <w:rsid w:val="000145C7"/>
    <w:rsid w:val="000146A7"/>
    <w:rsid w:val="00014B0F"/>
    <w:rsid w:val="00014BF2"/>
    <w:rsid w:val="00014D0E"/>
    <w:rsid w:val="000153A8"/>
    <w:rsid w:val="00015737"/>
    <w:rsid w:val="00015975"/>
    <w:rsid w:val="000159E3"/>
    <w:rsid w:val="00015B4E"/>
    <w:rsid w:val="00015EFB"/>
    <w:rsid w:val="000163FD"/>
    <w:rsid w:val="00016586"/>
    <w:rsid w:val="000165E2"/>
    <w:rsid w:val="00016BF0"/>
    <w:rsid w:val="00016CC1"/>
    <w:rsid w:val="000172BE"/>
    <w:rsid w:val="000174E3"/>
    <w:rsid w:val="00017934"/>
    <w:rsid w:val="00017D8A"/>
    <w:rsid w:val="00017DFF"/>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6641"/>
    <w:rsid w:val="00036874"/>
    <w:rsid w:val="00036CC0"/>
    <w:rsid w:val="00036E2A"/>
    <w:rsid w:val="00037104"/>
    <w:rsid w:val="00037145"/>
    <w:rsid w:val="0003715C"/>
    <w:rsid w:val="000376E8"/>
    <w:rsid w:val="00037756"/>
    <w:rsid w:val="00037868"/>
    <w:rsid w:val="00037F0F"/>
    <w:rsid w:val="00037FE3"/>
    <w:rsid w:val="00040220"/>
    <w:rsid w:val="0004023E"/>
    <w:rsid w:val="0004024B"/>
    <w:rsid w:val="00040400"/>
    <w:rsid w:val="000405B1"/>
    <w:rsid w:val="00040B0E"/>
    <w:rsid w:val="000410B2"/>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BC5"/>
    <w:rsid w:val="00047E60"/>
    <w:rsid w:val="00047E63"/>
    <w:rsid w:val="00050426"/>
    <w:rsid w:val="00050522"/>
    <w:rsid w:val="00050738"/>
    <w:rsid w:val="00051AD5"/>
    <w:rsid w:val="000522F3"/>
    <w:rsid w:val="000522F8"/>
    <w:rsid w:val="000524E7"/>
    <w:rsid w:val="00052813"/>
    <w:rsid w:val="00052AD2"/>
    <w:rsid w:val="00053074"/>
    <w:rsid w:val="000530DF"/>
    <w:rsid w:val="00053C3E"/>
    <w:rsid w:val="00053E3E"/>
    <w:rsid w:val="00053F0F"/>
    <w:rsid w:val="000544D1"/>
    <w:rsid w:val="000549D6"/>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E86"/>
    <w:rsid w:val="0007590D"/>
    <w:rsid w:val="00075B27"/>
    <w:rsid w:val="00075D4A"/>
    <w:rsid w:val="00076097"/>
    <w:rsid w:val="000761B1"/>
    <w:rsid w:val="00076260"/>
    <w:rsid w:val="00076541"/>
    <w:rsid w:val="00076787"/>
    <w:rsid w:val="00076C2F"/>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41"/>
    <w:rsid w:val="00083587"/>
    <w:rsid w:val="00083838"/>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9E3"/>
    <w:rsid w:val="00096F01"/>
    <w:rsid w:val="00097050"/>
    <w:rsid w:val="000972D5"/>
    <w:rsid w:val="00097598"/>
    <w:rsid w:val="00097700"/>
    <w:rsid w:val="00097C99"/>
    <w:rsid w:val="000A02F5"/>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785"/>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984"/>
    <w:rsid w:val="00113C0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30E"/>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3"/>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44B"/>
    <w:rsid w:val="001925F3"/>
    <w:rsid w:val="00192BDA"/>
    <w:rsid w:val="00192CA8"/>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71C1"/>
    <w:rsid w:val="001A7763"/>
    <w:rsid w:val="001A7B06"/>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33"/>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AE7"/>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308"/>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8B5"/>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2F23"/>
    <w:rsid w:val="001F33AB"/>
    <w:rsid w:val="001F341F"/>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4032"/>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CE3"/>
    <w:rsid w:val="00211F8D"/>
    <w:rsid w:val="00212028"/>
    <w:rsid w:val="002121DB"/>
    <w:rsid w:val="00212226"/>
    <w:rsid w:val="00212518"/>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0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8C7"/>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9B0"/>
    <w:rsid w:val="00236AD8"/>
    <w:rsid w:val="00236BE9"/>
    <w:rsid w:val="00236D45"/>
    <w:rsid w:val="00237A0D"/>
    <w:rsid w:val="00237B38"/>
    <w:rsid w:val="00237C1B"/>
    <w:rsid w:val="00237EAC"/>
    <w:rsid w:val="00240027"/>
    <w:rsid w:val="002401F5"/>
    <w:rsid w:val="002403AF"/>
    <w:rsid w:val="002405CA"/>
    <w:rsid w:val="00240AAE"/>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4E5"/>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27F"/>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6BD"/>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642"/>
    <w:rsid w:val="002B0893"/>
    <w:rsid w:val="002B0A7D"/>
    <w:rsid w:val="002B0FF4"/>
    <w:rsid w:val="002B1298"/>
    <w:rsid w:val="002B17A8"/>
    <w:rsid w:val="002B1A69"/>
    <w:rsid w:val="002B241D"/>
    <w:rsid w:val="002B2723"/>
    <w:rsid w:val="002B28AF"/>
    <w:rsid w:val="002B2C08"/>
    <w:rsid w:val="002B2D2D"/>
    <w:rsid w:val="002B303A"/>
    <w:rsid w:val="002B361C"/>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360"/>
    <w:rsid w:val="002D03CC"/>
    <w:rsid w:val="002D0439"/>
    <w:rsid w:val="002D0724"/>
    <w:rsid w:val="002D0E3E"/>
    <w:rsid w:val="002D11B7"/>
    <w:rsid w:val="002D15ED"/>
    <w:rsid w:val="002D1F72"/>
    <w:rsid w:val="002D21C7"/>
    <w:rsid w:val="002D2255"/>
    <w:rsid w:val="002D2434"/>
    <w:rsid w:val="002D264B"/>
    <w:rsid w:val="002D2C68"/>
    <w:rsid w:val="002D3875"/>
    <w:rsid w:val="002D3BBC"/>
    <w:rsid w:val="002D3C6E"/>
    <w:rsid w:val="002D4095"/>
    <w:rsid w:val="002D417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DD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ED0"/>
    <w:rsid w:val="00356F7D"/>
    <w:rsid w:val="00357340"/>
    <w:rsid w:val="003574F4"/>
    <w:rsid w:val="00357F29"/>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53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59"/>
    <w:rsid w:val="00374490"/>
    <w:rsid w:val="00374499"/>
    <w:rsid w:val="00374D91"/>
    <w:rsid w:val="0037535B"/>
    <w:rsid w:val="0037552D"/>
    <w:rsid w:val="0037555E"/>
    <w:rsid w:val="003756D9"/>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AD6"/>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72F"/>
    <w:rsid w:val="00390C57"/>
    <w:rsid w:val="003914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BA9"/>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976"/>
    <w:rsid w:val="003E34E4"/>
    <w:rsid w:val="003E38BF"/>
    <w:rsid w:val="003E402E"/>
    <w:rsid w:val="003E40B1"/>
    <w:rsid w:val="003E4498"/>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BAA"/>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75C"/>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8E8"/>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668"/>
    <w:rsid w:val="00481859"/>
    <w:rsid w:val="00481AA3"/>
    <w:rsid w:val="00482BBE"/>
    <w:rsid w:val="00483017"/>
    <w:rsid w:val="00483993"/>
    <w:rsid w:val="00483A12"/>
    <w:rsid w:val="00483A2F"/>
    <w:rsid w:val="00483B42"/>
    <w:rsid w:val="00484191"/>
    <w:rsid w:val="00484A77"/>
    <w:rsid w:val="0048540F"/>
    <w:rsid w:val="0048576B"/>
    <w:rsid w:val="00485970"/>
    <w:rsid w:val="00485A4D"/>
    <w:rsid w:val="00485BFB"/>
    <w:rsid w:val="00485C0D"/>
    <w:rsid w:val="0048651A"/>
    <w:rsid w:val="00486575"/>
    <w:rsid w:val="00486675"/>
    <w:rsid w:val="004866D0"/>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D5"/>
    <w:rsid w:val="00496BC1"/>
    <w:rsid w:val="00496E8D"/>
    <w:rsid w:val="00496F05"/>
    <w:rsid w:val="00497370"/>
    <w:rsid w:val="004973AE"/>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00F"/>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2E6"/>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20C3"/>
    <w:rsid w:val="00522589"/>
    <w:rsid w:val="0052292A"/>
    <w:rsid w:val="00522A4A"/>
    <w:rsid w:val="00522BC4"/>
    <w:rsid w:val="00522F3C"/>
    <w:rsid w:val="0052387D"/>
    <w:rsid w:val="005239B1"/>
    <w:rsid w:val="00523CAB"/>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6188"/>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3C0"/>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4F91"/>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607"/>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8DC"/>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54"/>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A6C"/>
    <w:rsid w:val="005D7C02"/>
    <w:rsid w:val="005D7DDC"/>
    <w:rsid w:val="005D7E0D"/>
    <w:rsid w:val="005E0A02"/>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237"/>
    <w:rsid w:val="005F44ED"/>
    <w:rsid w:val="005F46B9"/>
    <w:rsid w:val="005F46D6"/>
    <w:rsid w:val="005F47F9"/>
    <w:rsid w:val="005F4A35"/>
    <w:rsid w:val="005F4C89"/>
    <w:rsid w:val="005F4DD6"/>
    <w:rsid w:val="005F50D8"/>
    <w:rsid w:val="005F51D2"/>
    <w:rsid w:val="005F53A1"/>
    <w:rsid w:val="005F5572"/>
    <w:rsid w:val="005F5AAE"/>
    <w:rsid w:val="005F649E"/>
    <w:rsid w:val="005F695F"/>
    <w:rsid w:val="005F6B5D"/>
    <w:rsid w:val="005F6B77"/>
    <w:rsid w:val="005F7487"/>
    <w:rsid w:val="005F7669"/>
    <w:rsid w:val="006002C7"/>
    <w:rsid w:val="006003DA"/>
    <w:rsid w:val="006003F6"/>
    <w:rsid w:val="00600765"/>
    <w:rsid w:val="00600A91"/>
    <w:rsid w:val="00600F95"/>
    <w:rsid w:val="0060139E"/>
    <w:rsid w:val="0060149D"/>
    <w:rsid w:val="006014AB"/>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BC"/>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56D"/>
    <w:rsid w:val="0062660B"/>
    <w:rsid w:val="00626771"/>
    <w:rsid w:val="006268D3"/>
    <w:rsid w:val="00626AD1"/>
    <w:rsid w:val="00626AD2"/>
    <w:rsid w:val="00626AF4"/>
    <w:rsid w:val="006272FA"/>
    <w:rsid w:val="00630168"/>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411"/>
    <w:rsid w:val="006467AD"/>
    <w:rsid w:val="00646C7B"/>
    <w:rsid w:val="00646E90"/>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ECC"/>
    <w:rsid w:val="00654068"/>
    <w:rsid w:val="00654091"/>
    <w:rsid w:val="006549B6"/>
    <w:rsid w:val="00654B38"/>
    <w:rsid w:val="00654B83"/>
    <w:rsid w:val="00654CCA"/>
    <w:rsid w:val="00654E91"/>
    <w:rsid w:val="00655061"/>
    <w:rsid w:val="0065510C"/>
    <w:rsid w:val="0065530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769"/>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258"/>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948"/>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4"/>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891"/>
    <w:rsid w:val="006E08F9"/>
    <w:rsid w:val="006E0BB0"/>
    <w:rsid w:val="006E0EAC"/>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249"/>
    <w:rsid w:val="006E42D9"/>
    <w:rsid w:val="006E4395"/>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BCF"/>
    <w:rsid w:val="00703C9D"/>
    <w:rsid w:val="0070401F"/>
    <w:rsid w:val="00704050"/>
    <w:rsid w:val="007046C5"/>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9C2"/>
    <w:rsid w:val="00710C0F"/>
    <w:rsid w:val="00711155"/>
    <w:rsid w:val="007112CF"/>
    <w:rsid w:val="00711340"/>
    <w:rsid w:val="00711A6A"/>
    <w:rsid w:val="00712AA6"/>
    <w:rsid w:val="00712C42"/>
    <w:rsid w:val="0071312B"/>
    <w:rsid w:val="00713272"/>
    <w:rsid w:val="007132D5"/>
    <w:rsid w:val="00713306"/>
    <w:rsid w:val="00713576"/>
    <w:rsid w:val="00713729"/>
    <w:rsid w:val="00713DE4"/>
    <w:rsid w:val="00714402"/>
    <w:rsid w:val="00714816"/>
    <w:rsid w:val="00714AED"/>
    <w:rsid w:val="00714C47"/>
    <w:rsid w:val="007150D9"/>
    <w:rsid w:val="00715982"/>
    <w:rsid w:val="00716462"/>
    <w:rsid w:val="00716A97"/>
    <w:rsid w:val="00716CA1"/>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38D"/>
    <w:rsid w:val="00746484"/>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996"/>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9A3"/>
    <w:rsid w:val="00783C6C"/>
    <w:rsid w:val="00783D90"/>
    <w:rsid w:val="00783E1D"/>
    <w:rsid w:val="0078403F"/>
    <w:rsid w:val="007845A0"/>
    <w:rsid w:val="0078463C"/>
    <w:rsid w:val="0078483B"/>
    <w:rsid w:val="00784915"/>
    <w:rsid w:val="00784EED"/>
    <w:rsid w:val="007851DB"/>
    <w:rsid w:val="00785900"/>
    <w:rsid w:val="007862C7"/>
    <w:rsid w:val="00786958"/>
    <w:rsid w:val="0078698A"/>
    <w:rsid w:val="00786DA3"/>
    <w:rsid w:val="00786E71"/>
    <w:rsid w:val="00787112"/>
    <w:rsid w:val="00787667"/>
    <w:rsid w:val="00787885"/>
    <w:rsid w:val="00790061"/>
    <w:rsid w:val="00790DD5"/>
    <w:rsid w:val="007911A3"/>
    <w:rsid w:val="007915F1"/>
    <w:rsid w:val="0079162F"/>
    <w:rsid w:val="00791C71"/>
    <w:rsid w:val="007921DD"/>
    <w:rsid w:val="00792691"/>
    <w:rsid w:val="0079295A"/>
    <w:rsid w:val="00792A52"/>
    <w:rsid w:val="007932A7"/>
    <w:rsid w:val="007938A0"/>
    <w:rsid w:val="00793949"/>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43A2"/>
    <w:rsid w:val="007A49DC"/>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056"/>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353"/>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BB2"/>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E57"/>
    <w:rsid w:val="00801FCA"/>
    <w:rsid w:val="00802556"/>
    <w:rsid w:val="00802A09"/>
    <w:rsid w:val="00802B19"/>
    <w:rsid w:val="00802CCA"/>
    <w:rsid w:val="00802D0B"/>
    <w:rsid w:val="00802E1C"/>
    <w:rsid w:val="00802E74"/>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E36"/>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A2F"/>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5FA"/>
    <w:rsid w:val="00836920"/>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4AC"/>
    <w:rsid w:val="0084365D"/>
    <w:rsid w:val="00843A9B"/>
    <w:rsid w:val="00843B2C"/>
    <w:rsid w:val="00843B64"/>
    <w:rsid w:val="0084446D"/>
    <w:rsid w:val="008444D8"/>
    <w:rsid w:val="00844B96"/>
    <w:rsid w:val="00845743"/>
    <w:rsid w:val="00845C12"/>
    <w:rsid w:val="00845D65"/>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286"/>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EED"/>
    <w:rsid w:val="008570BA"/>
    <w:rsid w:val="008571A9"/>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2F6B"/>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7FD"/>
    <w:rsid w:val="008D2891"/>
    <w:rsid w:val="008D291F"/>
    <w:rsid w:val="008D2D1A"/>
    <w:rsid w:val="008D32DF"/>
    <w:rsid w:val="008D35E9"/>
    <w:rsid w:val="008D3616"/>
    <w:rsid w:val="008D388F"/>
    <w:rsid w:val="008D3959"/>
    <w:rsid w:val="008D3966"/>
    <w:rsid w:val="008D3BDE"/>
    <w:rsid w:val="008D435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5DF"/>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00E"/>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5B"/>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B3"/>
    <w:rsid w:val="00915ABB"/>
    <w:rsid w:val="00915D73"/>
    <w:rsid w:val="00916181"/>
    <w:rsid w:val="009164AF"/>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9D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B76"/>
    <w:rsid w:val="00964BDB"/>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2B83"/>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01"/>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05E"/>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7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A2B"/>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05E"/>
    <w:rsid w:val="009F71EF"/>
    <w:rsid w:val="009F746A"/>
    <w:rsid w:val="009F7540"/>
    <w:rsid w:val="009F7626"/>
    <w:rsid w:val="009F7662"/>
    <w:rsid w:val="009F7A1D"/>
    <w:rsid w:val="00A0012E"/>
    <w:rsid w:val="00A0022B"/>
    <w:rsid w:val="00A00437"/>
    <w:rsid w:val="00A005B0"/>
    <w:rsid w:val="00A0088E"/>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4D6C"/>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6E"/>
    <w:rsid w:val="00A21872"/>
    <w:rsid w:val="00A2191E"/>
    <w:rsid w:val="00A21A36"/>
    <w:rsid w:val="00A21A85"/>
    <w:rsid w:val="00A21CB0"/>
    <w:rsid w:val="00A22461"/>
    <w:rsid w:val="00A22883"/>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B9B"/>
    <w:rsid w:val="00A45E23"/>
    <w:rsid w:val="00A462FE"/>
    <w:rsid w:val="00A46360"/>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022"/>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A05"/>
    <w:rsid w:val="00A85AB3"/>
    <w:rsid w:val="00A85D2B"/>
    <w:rsid w:val="00A86963"/>
    <w:rsid w:val="00A86B8A"/>
    <w:rsid w:val="00A86D63"/>
    <w:rsid w:val="00A8714C"/>
    <w:rsid w:val="00A871DC"/>
    <w:rsid w:val="00A87797"/>
    <w:rsid w:val="00A87A56"/>
    <w:rsid w:val="00A902BF"/>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83B"/>
    <w:rsid w:val="00AA0B60"/>
    <w:rsid w:val="00AA1112"/>
    <w:rsid w:val="00AA147C"/>
    <w:rsid w:val="00AA1626"/>
    <w:rsid w:val="00AA1752"/>
    <w:rsid w:val="00AA1C25"/>
    <w:rsid w:val="00AA1E11"/>
    <w:rsid w:val="00AA20E8"/>
    <w:rsid w:val="00AA2A27"/>
    <w:rsid w:val="00AA2BA8"/>
    <w:rsid w:val="00AA36FF"/>
    <w:rsid w:val="00AA3A08"/>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216E"/>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6E4"/>
    <w:rsid w:val="00AE3891"/>
    <w:rsid w:val="00AE3A66"/>
    <w:rsid w:val="00AE3B4E"/>
    <w:rsid w:val="00AE3BE9"/>
    <w:rsid w:val="00AE42A0"/>
    <w:rsid w:val="00AE466C"/>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196D"/>
    <w:rsid w:val="00B32305"/>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394"/>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9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B6B"/>
    <w:rsid w:val="00B82E72"/>
    <w:rsid w:val="00B83444"/>
    <w:rsid w:val="00B836ED"/>
    <w:rsid w:val="00B8375C"/>
    <w:rsid w:val="00B83AE1"/>
    <w:rsid w:val="00B83B70"/>
    <w:rsid w:val="00B8418F"/>
    <w:rsid w:val="00B844C1"/>
    <w:rsid w:val="00B84793"/>
    <w:rsid w:val="00B84920"/>
    <w:rsid w:val="00B84DEE"/>
    <w:rsid w:val="00B853BE"/>
    <w:rsid w:val="00B86476"/>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E9E"/>
    <w:rsid w:val="00B96FC0"/>
    <w:rsid w:val="00B97260"/>
    <w:rsid w:val="00B97449"/>
    <w:rsid w:val="00B978FF"/>
    <w:rsid w:val="00B97A69"/>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63A"/>
    <w:rsid w:val="00BA3945"/>
    <w:rsid w:val="00BA39EB"/>
    <w:rsid w:val="00BA3C88"/>
    <w:rsid w:val="00BA41BD"/>
    <w:rsid w:val="00BA47A7"/>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893"/>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65E"/>
    <w:rsid w:val="00BC572A"/>
    <w:rsid w:val="00BC5A0C"/>
    <w:rsid w:val="00BC63F6"/>
    <w:rsid w:val="00BC6FD6"/>
    <w:rsid w:val="00BC7103"/>
    <w:rsid w:val="00BC7887"/>
    <w:rsid w:val="00BC7A8E"/>
    <w:rsid w:val="00BC7EFE"/>
    <w:rsid w:val="00BD008E"/>
    <w:rsid w:val="00BD0211"/>
    <w:rsid w:val="00BD0BA3"/>
    <w:rsid w:val="00BD10D5"/>
    <w:rsid w:val="00BD1227"/>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F6A"/>
    <w:rsid w:val="00BF018A"/>
    <w:rsid w:val="00BF0274"/>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07F4B"/>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FF"/>
    <w:rsid w:val="00C31859"/>
    <w:rsid w:val="00C3200F"/>
    <w:rsid w:val="00C32DEE"/>
    <w:rsid w:val="00C332FA"/>
    <w:rsid w:val="00C33305"/>
    <w:rsid w:val="00C33821"/>
    <w:rsid w:val="00C338F7"/>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BE6"/>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1E55"/>
    <w:rsid w:val="00C520EC"/>
    <w:rsid w:val="00C52124"/>
    <w:rsid w:val="00C52744"/>
    <w:rsid w:val="00C5291E"/>
    <w:rsid w:val="00C529F0"/>
    <w:rsid w:val="00C533EA"/>
    <w:rsid w:val="00C53D6B"/>
    <w:rsid w:val="00C53E65"/>
    <w:rsid w:val="00C53EB3"/>
    <w:rsid w:val="00C541B1"/>
    <w:rsid w:val="00C542D4"/>
    <w:rsid w:val="00C54B5E"/>
    <w:rsid w:val="00C54D71"/>
    <w:rsid w:val="00C54F10"/>
    <w:rsid w:val="00C55771"/>
    <w:rsid w:val="00C557D7"/>
    <w:rsid w:val="00C559BB"/>
    <w:rsid w:val="00C55BB8"/>
    <w:rsid w:val="00C562A8"/>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32DC"/>
    <w:rsid w:val="00C834E5"/>
    <w:rsid w:val="00C835AE"/>
    <w:rsid w:val="00C8377F"/>
    <w:rsid w:val="00C839B9"/>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00"/>
    <w:rsid w:val="00CA582A"/>
    <w:rsid w:val="00CA5900"/>
    <w:rsid w:val="00CA59DD"/>
    <w:rsid w:val="00CA5BBA"/>
    <w:rsid w:val="00CA6429"/>
    <w:rsid w:val="00CA64A2"/>
    <w:rsid w:val="00CA659C"/>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512D"/>
    <w:rsid w:val="00CB5848"/>
    <w:rsid w:val="00CB5B1E"/>
    <w:rsid w:val="00CB63CD"/>
    <w:rsid w:val="00CB6A9A"/>
    <w:rsid w:val="00CB6CF3"/>
    <w:rsid w:val="00CB6ED6"/>
    <w:rsid w:val="00CB7227"/>
    <w:rsid w:val="00CB740B"/>
    <w:rsid w:val="00CB787A"/>
    <w:rsid w:val="00CB78C9"/>
    <w:rsid w:val="00CB7970"/>
    <w:rsid w:val="00CB7D6B"/>
    <w:rsid w:val="00CC0104"/>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42F"/>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AEB"/>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A7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D90"/>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2C9"/>
    <w:rsid w:val="00D835DC"/>
    <w:rsid w:val="00D8362E"/>
    <w:rsid w:val="00D8385A"/>
    <w:rsid w:val="00D83AE9"/>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6F0"/>
    <w:rsid w:val="00DA2B5E"/>
    <w:rsid w:val="00DA2DFA"/>
    <w:rsid w:val="00DA2ED7"/>
    <w:rsid w:val="00DA35C5"/>
    <w:rsid w:val="00DA3602"/>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E8C"/>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2FDB"/>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07D"/>
    <w:rsid w:val="00DB740A"/>
    <w:rsid w:val="00DB7C3C"/>
    <w:rsid w:val="00DB7DDF"/>
    <w:rsid w:val="00DC0085"/>
    <w:rsid w:val="00DC01B1"/>
    <w:rsid w:val="00DC0248"/>
    <w:rsid w:val="00DC07DB"/>
    <w:rsid w:val="00DC0A88"/>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5F0"/>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4031"/>
    <w:rsid w:val="00E140A9"/>
    <w:rsid w:val="00E14A7E"/>
    <w:rsid w:val="00E14A7F"/>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E1D"/>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957"/>
    <w:rsid w:val="00E40A2E"/>
    <w:rsid w:val="00E40DBC"/>
    <w:rsid w:val="00E410C0"/>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7C3"/>
    <w:rsid w:val="00E45A06"/>
    <w:rsid w:val="00E45BB9"/>
    <w:rsid w:val="00E45E77"/>
    <w:rsid w:val="00E463BD"/>
    <w:rsid w:val="00E46D7A"/>
    <w:rsid w:val="00E474EB"/>
    <w:rsid w:val="00E4791B"/>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46F"/>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66B"/>
    <w:rsid w:val="00E74826"/>
    <w:rsid w:val="00E74B74"/>
    <w:rsid w:val="00E7511A"/>
    <w:rsid w:val="00E75174"/>
    <w:rsid w:val="00E75181"/>
    <w:rsid w:val="00E756D4"/>
    <w:rsid w:val="00E757BE"/>
    <w:rsid w:val="00E759AF"/>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3DB8"/>
    <w:rsid w:val="00E845D4"/>
    <w:rsid w:val="00E84769"/>
    <w:rsid w:val="00E84D5C"/>
    <w:rsid w:val="00E8519F"/>
    <w:rsid w:val="00E8536F"/>
    <w:rsid w:val="00E85714"/>
    <w:rsid w:val="00E8583E"/>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30C5"/>
    <w:rsid w:val="00E93121"/>
    <w:rsid w:val="00E93128"/>
    <w:rsid w:val="00E93C52"/>
    <w:rsid w:val="00E94427"/>
    <w:rsid w:val="00E949F8"/>
    <w:rsid w:val="00E94B1D"/>
    <w:rsid w:val="00E94D43"/>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750"/>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6E0"/>
    <w:rsid w:val="00EC59C3"/>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551"/>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19"/>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1002B"/>
    <w:rsid w:val="00F10459"/>
    <w:rsid w:val="00F1056C"/>
    <w:rsid w:val="00F106D5"/>
    <w:rsid w:val="00F107F1"/>
    <w:rsid w:val="00F10AD4"/>
    <w:rsid w:val="00F10D7F"/>
    <w:rsid w:val="00F10FC1"/>
    <w:rsid w:val="00F112FD"/>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956"/>
    <w:rsid w:val="00F409F9"/>
    <w:rsid w:val="00F40AE1"/>
    <w:rsid w:val="00F40B8E"/>
    <w:rsid w:val="00F4141A"/>
    <w:rsid w:val="00F414B1"/>
    <w:rsid w:val="00F41552"/>
    <w:rsid w:val="00F41C87"/>
    <w:rsid w:val="00F41CEF"/>
    <w:rsid w:val="00F41F05"/>
    <w:rsid w:val="00F42AC2"/>
    <w:rsid w:val="00F42C59"/>
    <w:rsid w:val="00F42CA7"/>
    <w:rsid w:val="00F42F30"/>
    <w:rsid w:val="00F42F65"/>
    <w:rsid w:val="00F43335"/>
    <w:rsid w:val="00F433BD"/>
    <w:rsid w:val="00F434C8"/>
    <w:rsid w:val="00F43796"/>
    <w:rsid w:val="00F4384B"/>
    <w:rsid w:val="00F440FF"/>
    <w:rsid w:val="00F44DB3"/>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7097"/>
    <w:rsid w:val="00F67370"/>
    <w:rsid w:val="00F676EE"/>
    <w:rsid w:val="00F6783E"/>
    <w:rsid w:val="00F67911"/>
    <w:rsid w:val="00F67ED9"/>
    <w:rsid w:val="00F7010C"/>
    <w:rsid w:val="00F702F4"/>
    <w:rsid w:val="00F7072D"/>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122"/>
    <w:rsid w:val="00F7734D"/>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E29"/>
    <w:rsid w:val="00F96EA0"/>
    <w:rsid w:val="00F973D8"/>
    <w:rsid w:val="00F97908"/>
    <w:rsid w:val="00F97B43"/>
    <w:rsid w:val="00F97E8C"/>
    <w:rsid w:val="00FA07F8"/>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A3F"/>
    <w:rsid w:val="00FD7DF9"/>
    <w:rsid w:val="00FE0866"/>
    <w:rsid w:val="00FE0B51"/>
    <w:rsid w:val="00FE0B78"/>
    <w:rsid w:val="00FE0D17"/>
    <w:rsid w:val="00FE0ED4"/>
    <w:rsid w:val="00FE16AA"/>
    <w:rsid w:val="00FE18DC"/>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TableNormal"/>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TableNormal"/>
    <w:uiPriority w:val="61"/>
    <w:rsid w:val="000D622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3125244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890D6-D529-420B-93EE-AA14BD7C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R1-154596</vt:lpstr>
    </vt:vector>
  </TitlesOfParts>
  <Company>Alcatel-Lucent</Company>
  <LinksUpToDate>false</LinksUpToDate>
  <CharactersWithSpaces>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R1-154596</dc:title>
  <dc:creator>Alcatel-Lucent</dc:creator>
  <cp:lastModifiedBy>Sigen-Ye</cp:lastModifiedBy>
  <cp:revision>3</cp:revision>
  <cp:lastPrinted>2013-08-08T17:46:00Z</cp:lastPrinted>
  <dcterms:created xsi:type="dcterms:W3CDTF">2015-08-15T01:15:00Z</dcterms:created>
  <dcterms:modified xsi:type="dcterms:W3CDTF">2015-08-15T02:55:00Z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ies>
</file>